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FEBDF" w14:textId="403EF05B" w:rsidR="000E4E80" w:rsidRDefault="00F218F9" w:rsidP="00876632">
      <w:pPr>
        <w:pStyle w:val="Heading3"/>
        <w:jc w:val="center"/>
        <w:rPr>
          <w:rFonts w:ascii="Arial Narrow" w:hAnsi="Arial Narrow" w:cs="Arial"/>
          <w:b w:val="0"/>
        </w:rPr>
      </w:pPr>
      <w:bookmarkStart w:id="0" w:name="_GoBack"/>
      <w:bookmarkEnd w:id="0"/>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3E32F5E4" w14:textId="4D2430DD" w:rsidR="00255624" w:rsidRPr="00236D40" w:rsidRDefault="006730CF" w:rsidP="00632987">
      <w:pPr>
        <w:pStyle w:val="NoSpacing"/>
        <w:rPr>
          <w:rFonts w:asciiTheme="minorHAnsi" w:hAnsiTheme="minorHAnsi" w:cstheme="minorHAnsi"/>
          <w:b/>
        </w:rPr>
      </w:pPr>
      <w:r w:rsidRPr="00236D40">
        <w:rPr>
          <w:rFonts w:asciiTheme="minorHAnsi" w:hAnsiTheme="minorHAnsi" w:cstheme="minorHAnsi"/>
          <w:b/>
        </w:rPr>
        <w:t>An ordinary meeting</w:t>
      </w:r>
      <w:r w:rsidR="00632987" w:rsidRPr="00236D40">
        <w:rPr>
          <w:rFonts w:asciiTheme="minorHAnsi" w:hAnsiTheme="minorHAnsi" w:cstheme="minorHAnsi"/>
          <w:b/>
        </w:rPr>
        <w:t xml:space="preserve"> of Highley Parish Council was held </w:t>
      </w:r>
      <w:r w:rsidR="002F6594" w:rsidRPr="00236D40">
        <w:rPr>
          <w:rFonts w:asciiTheme="minorHAnsi" w:hAnsiTheme="minorHAnsi" w:cstheme="minorHAnsi"/>
          <w:b/>
        </w:rPr>
        <w:t xml:space="preserve"> via video </w:t>
      </w:r>
      <w:r w:rsidR="005E4566" w:rsidRPr="00236D40">
        <w:rPr>
          <w:rFonts w:asciiTheme="minorHAnsi" w:hAnsiTheme="minorHAnsi" w:cstheme="minorHAnsi"/>
          <w:b/>
        </w:rPr>
        <w:t>conferencing on</w:t>
      </w:r>
      <w:r w:rsidR="000B43CE" w:rsidRPr="00236D40">
        <w:rPr>
          <w:rFonts w:asciiTheme="minorHAnsi" w:hAnsiTheme="minorHAnsi" w:cstheme="minorHAnsi"/>
          <w:b/>
        </w:rPr>
        <w:t xml:space="preserve"> </w:t>
      </w:r>
      <w:r w:rsidR="00F64FEC" w:rsidRPr="00236D40">
        <w:rPr>
          <w:rFonts w:asciiTheme="minorHAnsi" w:hAnsiTheme="minorHAnsi" w:cstheme="minorHAnsi"/>
          <w:b/>
        </w:rPr>
        <w:t>Tuesd</w:t>
      </w:r>
      <w:r w:rsidR="00DD176E" w:rsidRPr="00236D40">
        <w:rPr>
          <w:rFonts w:asciiTheme="minorHAnsi" w:hAnsiTheme="minorHAnsi" w:cstheme="minorHAnsi"/>
          <w:b/>
        </w:rPr>
        <w:t xml:space="preserve">ay  </w:t>
      </w:r>
      <w:r w:rsidR="00EA216C" w:rsidRPr="00236D40">
        <w:rPr>
          <w:rFonts w:asciiTheme="minorHAnsi" w:hAnsiTheme="minorHAnsi" w:cstheme="minorHAnsi"/>
          <w:b/>
        </w:rPr>
        <w:t>2</w:t>
      </w:r>
      <w:r w:rsidR="00EA216C" w:rsidRPr="00236D40">
        <w:rPr>
          <w:rFonts w:asciiTheme="minorHAnsi" w:hAnsiTheme="minorHAnsi" w:cstheme="minorHAnsi"/>
          <w:b/>
          <w:vertAlign w:val="superscript"/>
        </w:rPr>
        <w:t>nd</w:t>
      </w:r>
      <w:r w:rsidR="00EA216C" w:rsidRPr="00236D40">
        <w:rPr>
          <w:rFonts w:asciiTheme="minorHAnsi" w:hAnsiTheme="minorHAnsi" w:cstheme="minorHAnsi"/>
          <w:b/>
        </w:rPr>
        <w:t xml:space="preserve"> February</w:t>
      </w:r>
      <w:r w:rsidR="006E6491" w:rsidRPr="00236D40">
        <w:rPr>
          <w:rFonts w:asciiTheme="minorHAnsi" w:hAnsiTheme="minorHAnsi" w:cstheme="minorHAnsi"/>
          <w:b/>
        </w:rPr>
        <w:t xml:space="preserve"> 2021</w:t>
      </w:r>
      <w:r w:rsidR="009A4AE8" w:rsidRPr="00236D40">
        <w:rPr>
          <w:rFonts w:asciiTheme="minorHAnsi" w:hAnsiTheme="minorHAnsi" w:cstheme="minorHAnsi"/>
          <w:b/>
        </w:rPr>
        <w:t xml:space="preserve"> at</w:t>
      </w:r>
      <w:r w:rsidR="00632987" w:rsidRPr="00236D40">
        <w:rPr>
          <w:rFonts w:asciiTheme="minorHAnsi" w:hAnsiTheme="minorHAnsi" w:cstheme="minorHAnsi"/>
          <w:b/>
        </w:rPr>
        <w:t xml:space="preserve"> </w:t>
      </w:r>
      <w:r w:rsidR="00E63E5F" w:rsidRPr="00236D40">
        <w:rPr>
          <w:rFonts w:asciiTheme="minorHAnsi" w:hAnsiTheme="minorHAnsi" w:cstheme="minorHAnsi"/>
          <w:b/>
        </w:rPr>
        <w:t>7.00pm</w:t>
      </w:r>
      <w:r w:rsidR="00E50423" w:rsidRPr="00236D40">
        <w:rPr>
          <w:rFonts w:asciiTheme="minorHAnsi" w:hAnsiTheme="minorHAnsi" w:cstheme="minorHAnsi"/>
          <w:b/>
        </w:rPr>
        <w:t xml:space="preserve"> .</w:t>
      </w:r>
    </w:p>
    <w:p w14:paraId="00735FF6" w14:textId="77777777" w:rsidR="00EA216C" w:rsidRPr="00236D40" w:rsidRDefault="00EA216C" w:rsidP="00632987">
      <w:pPr>
        <w:pStyle w:val="NoSpacing"/>
        <w:rPr>
          <w:rFonts w:asciiTheme="minorHAnsi" w:hAnsiTheme="minorHAnsi" w:cstheme="minorHAnsi"/>
          <w:b/>
        </w:rPr>
      </w:pPr>
    </w:p>
    <w:p w14:paraId="5EC4F1DE" w14:textId="20708859" w:rsidR="00732DDB" w:rsidRPr="00236D40" w:rsidRDefault="00632987" w:rsidP="00632987">
      <w:pPr>
        <w:pStyle w:val="NoSpacing"/>
        <w:rPr>
          <w:rFonts w:asciiTheme="minorHAnsi" w:hAnsiTheme="minorHAnsi" w:cstheme="minorHAnsi"/>
        </w:rPr>
      </w:pPr>
      <w:r w:rsidRPr="00236D40">
        <w:rPr>
          <w:rFonts w:asciiTheme="minorHAnsi" w:hAnsiTheme="minorHAnsi" w:cstheme="minorHAnsi"/>
          <w:b/>
          <w:u w:val="single"/>
        </w:rPr>
        <w:t>Present</w:t>
      </w:r>
      <w:r w:rsidRPr="00236D40">
        <w:rPr>
          <w:rFonts w:asciiTheme="minorHAnsi" w:hAnsiTheme="minorHAnsi" w:cstheme="minorHAnsi"/>
        </w:rPr>
        <w:t>:</w:t>
      </w:r>
      <w:r w:rsidR="00AE38D2" w:rsidRPr="00236D40">
        <w:rPr>
          <w:rFonts w:asciiTheme="minorHAnsi" w:hAnsiTheme="minorHAnsi" w:cstheme="minorHAnsi"/>
        </w:rPr>
        <w:t xml:space="preserve"> </w:t>
      </w:r>
      <w:r w:rsidR="00F37358" w:rsidRPr="00236D40">
        <w:rPr>
          <w:rFonts w:asciiTheme="minorHAnsi" w:hAnsiTheme="minorHAnsi" w:cstheme="minorHAnsi"/>
        </w:rPr>
        <w:t xml:space="preserve"> Chair :</w:t>
      </w:r>
      <w:r w:rsidR="00ED3FB0" w:rsidRPr="00236D40">
        <w:rPr>
          <w:rFonts w:asciiTheme="minorHAnsi" w:hAnsiTheme="minorHAnsi" w:cstheme="minorHAnsi"/>
        </w:rPr>
        <w:t>Cllr.M.Brooks</w:t>
      </w:r>
      <w:r w:rsidR="00DD176E" w:rsidRPr="00236D40">
        <w:rPr>
          <w:rFonts w:asciiTheme="minorHAnsi" w:hAnsiTheme="minorHAnsi" w:cstheme="minorHAnsi"/>
        </w:rPr>
        <w:t>,</w:t>
      </w:r>
      <w:r w:rsidR="00F37358" w:rsidRPr="00236D40">
        <w:rPr>
          <w:rFonts w:asciiTheme="minorHAnsi" w:hAnsiTheme="minorHAnsi" w:cstheme="minorHAnsi"/>
        </w:rPr>
        <w:t xml:space="preserve"> </w:t>
      </w:r>
      <w:r w:rsidR="00ED3FB0" w:rsidRPr="00236D40">
        <w:rPr>
          <w:rFonts w:asciiTheme="minorHAnsi" w:hAnsiTheme="minorHAnsi" w:cstheme="minorHAnsi"/>
        </w:rPr>
        <w:t xml:space="preserve"> </w:t>
      </w:r>
      <w:r w:rsidR="00A85C5A" w:rsidRPr="00236D40">
        <w:rPr>
          <w:rFonts w:asciiTheme="minorHAnsi" w:hAnsiTheme="minorHAnsi" w:cstheme="minorHAnsi"/>
        </w:rPr>
        <w:t>Cllr</w:t>
      </w:r>
      <w:r w:rsidR="00AE38D2" w:rsidRPr="00236D40">
        <w:rPr>
          <w:rFonts w:asciiTheme="minorHAnsi" w:hAnsiTheme="minorHAnsi" w:cstheme="minorHAnsi"/>
        </w:rPr>
        <w:t>s</w:t>
      </w:r>
      <w:r w:rsidR="00A85C5A" w:rsidRPr="00236D40">
        <w:rPr>
          <w:rFonts w:asciiTheme="minorHAnsi" w:hAnsiTheme="minorHAnsi" w:cstheme="minorHAnsi"/>
          <w:b/>
        </w:rPr>
        <w:t>.</w:t>
      </w:r>
      <w:r w:rsidR="00C92CBE" w:rsidRPr="00236D40">
        <w:rPr>
          <w:rFonts w:asciiTheme="minorHAnsi" w:hAnsiTheme="minorHAnsi" w:cstheme="minorHAnsi"/>
          <w:b/>
        </w:rPr>
        <w:t xml:space="preserve"> </w:t>
      </w:r>
      <w:r w:rsidR="00EB0B29" w:rsidRPr="00236D40">
        <w:rPr>
          <w:rFonts w:asciiTheme="minorHAnsi" w:hAnsiTheme="minorHAnsi" w:cstheme="minorHAnsi"/>
        </w:rPr>
        <w:t xml:space="preserve"> </w:t>
      </w:r>
      <w:r w:rsidR="00363794" w:rsidRPr="00236D40">
        <w:rPr>
          <w:rFonts w:asciiTheme="minorHAnsi" w:hAnsiTheme="minorHAnsi" w:cstheme="minorHAnsi"/>
        </w:rPr>
        <w:t xml:space="preserve"> </w:t>
      </w:r>
      <w:r w:rsidR="00612179" w:rsidRPr="00236D40">
        <w:rPr>
          <w:rFonts w:asciiTheme="minorHAnsi" w:hAnsiTheme="minorHAnsi" w:cstheme="minorHAnsi"/>
        </w:rPr>
        <w:t>P.Vinall</w:t>
      </w:r>
      <w:r w:rsidR="00705ED4" w:rsidRPr="00236D40">
        <w:rPr>
          <w:rFonts w:asciiTheme="minorHAnsi" w:hAnsiTheme="minorHAnsi" w:cstheme="minorHAnsi"/>
        </w:rPr>
        <w:t>,</w:t>
      </w:r>
      <w:r w:rsidR="00114371" w:rsidRPr="00236D40">
        <w:rPr>
          <w:rFonts w:asciiTheme="minorHAnsi" w:hAnsiTheme="minorHAnsi" w:cstheme="minorHAnsi"/>
        </w:rPr>
        <w:t xml:space="preserve"> </w:t>
      </w:r>
      <w:r w:rsidR="00670601" w:rsidRPr="00236D40">
        <w:rPr>
          <w:rFonts w:asciiTheme="minorHAnsi" w:hAnsiTheme="minorHAnsi" w:cstheme="minorHAnsi"/>
        </w:rPr>
        <w:t xml:space="preserve"> </w:t>
      </w:r>
      <w:r w:rsidR="00DA0ADB" w:rsidRPr="00236D40">
        <w:rPr>
          <w:rFonts w:asciiTheme="minorHAnsi" w:hAnsiTheme="minorHAnsi" w:cstheme="minorHAnsi"/>
        </w:rPr>
        <w:t xml:space="preserve"> </w:t>
      </w:r>
      <w:r w:rsidR="009F3334" w:rsidRPr="00236D40">
        <w:rPr>
          <w:rFonts w:asciiTheme="minorHAnsi" w:hAnsiTheme="minorHAnsi" w:cstheme="minorHAnsi"/>
        </w:rPr>
        <w:t xml:space="preserve"> N.Barker</w:t>
      </w:r>
      <w:r w:rsidR="00C60E01" w:rsidRPr="00236D40">
        <w:rPr>
          <w:rFonts w:asciiTheme="minorHAnsi" w:hAnsiTheme="minorHAnsi" w:cstheme="minorHAnsi"/>
        </w:rPr>
        <w:t xml:space="preserve">, </w:t>
      </w:r>
      <w:r w:rsidR="00F37358" w:rsidRPr="00236D40">
        <w:rPr>
          <w:rFonts w:asciiTheme="minorHAnsi" w:hAnsiTheme="minorHAnsi" w:cstheme="minorHAnsi"/>
        </w:rPr>
        <w:t xml:space="preserve"> </w:t>
      </w:r>
      <w:r w:rsidR="00C60E01" w:rsidRPr="00236D40">
        <w:rPr>
          <w:rFonts w:asciiTheme="minorHAnsi" w:hAnsiTheme="minorHAnsi" w:cstheme="minorHAnsi"/>
        </w:rPr>
        <w:t>D.</w:t>
      </w:r>
      <w:r w:rsidR="005E4566" w:rsidRPr="00236D40">
        <w:rPr>
          <w:rFonts w:asciiTheme="minorHAnsi" w:hAnsiTheme="minorHAnsi" w:cstheme="minorHAnsi"/>
        </w:rPr>
        <w:t>Tremellen,</w:t>
      </w:r>
      <w:r w:rsidR="00C60E01" w:rsidRPr="00236D40">
        <w:rPr>
          <w:rFonts w:asciiTheme="minorHAnsi" w:hAnsiTheme="minorHAnsi" w:cstheme="minorHAnsi"/>
        </w:rPr>
        <w:t xml:space="preserve">  </w:t>
      </w:r>
      <w:r w:rsidR="00711D43" w:rsidRPr="00236D40">
        <w:rPr>
          <w:rFonts w:asciiTheme="minorHAnsi" w:hAnsiTheme="minorHAnsi" w:cstheme="minorHAnsi"/>
        </w:rPr>
        <w:t>J.Law</w:t>
      </w:r>
      <w:r w:rsidR="001578D4" w:rsidRPr="00236D40">
        <w:rPr>
          <w:rFonts w:asciiTheme="minorHAnsi" w:hAnsiTheme="minorHAnsi" w:cstheme="minorHAnsi"/>
        </w:rPr>
        <w:t>, ,J.Marshall, R.Honeybourne</w:t>
      </w:r>
      <w:r w:rsidR="006E7E12" w:rsidRPr="00236D40">
        <w:rPr>
          <w:rFonts w:asciiTheme="minorHAnsi" w:hAnsiTheme="minorHAnsi" w:cstheme="minorHAnsi"/>
        </w:rPr>
        <w:t xml:space="preserve">, </w:t>
      </w:r>
      <w:r w:rsidR="00984F70" w:rsidRPr="00236D40">
        <w:rPr>
          <w:rFonts w:asciiTheme="minorHAnsi" w:hAnsiTheme="minorHAnsi" w:cstheme="minorHAnsi"/>
        </w:rPr>
        <w:t xml:space="preserve"> A.Honeybourne</w:t>
      </w:r>
      <w:r w:rsidR="004D4F60" w:rsidRPr="00236D40">
        <w:rPr>
          <w:rFonts w:asciiTheme="minorHAnsi" w:hAnsiTheme="minorHAnsi" w:cstheme="minorHAnsi"/>
        </w:rPr>
        <w:t>,. D.Bayley</w:t>
      </w:r>
      <w:r w:rsidR="000C1B34" w:rsidRPr="00236D40">
        <w:rPr>
          <w:rFonts w:asciiTheme="minorHAnsi" w:hAnsiTheme="minorHAnsi" w:cstheme="minorHAnsi"/>
        </w:rPr>
        <w:t>,</w:t>
      </w:r>
      <w:r w:rsidR="006E6491" w:rsidRPr="00236D40">
        <w:rPr>
          <w:rFonts w:asciiTheme="minorHAnsi" w:hAnsiTheme="minorHAnsi" w:cstheme="minorHAnsi"/>
        </w:rPr>
        <w:t xml:space="preserve"> </w:t>
      </w:r>
      <w:r w:rsidR="00C23ECB">
        <w:rPr>
          <w:rFonts w:asciiTheme="minorHAnsi" w:hAnsiTheme="minorHAnsi" w:cstheme="minorHAnsi"/>
        </w:rPr>
        <w:t xml:space="preserve">Mr.D.Thakrar. </w:t>
      </w:r>
    </w:p>
    <w:p w14:paraId="116FA174" w14:textId="34751D18" w:rsidR="003B14EE" w:rsidRPr="00236D40" w:rsidRDefault="00632987" w:rsidP="00482BDA">
      <w:pPr>
        <w:pStyle w:val="NoSpacing"/>
        <w:rPr>
          <w:rFonts w:asciiTheme="minorHAnsi" w:hAnsiTheme="minorHAnsi" w:cstheme="minorHAnsi"/>
        </w:rPr>
      </w:pPr>
      <w:r w:rsidRPr="00236D40">
        <w:rPr>
          <w:rFonts w:asciiTheme="minorHAnsi" w:hAnsiTheme="minorHAnsi" w:cstheme="minorHAnsi"/>
        </w:rPr>
        <w:t xml:space="preserve">Clerk: </w:t>
      </w:r>
      <w:r w:rsidR="00617542" w:rsidRPr="00236D40">
        <w:rPr>
          <w:rFonts w:asciiTheme="minorHAnsi" w:hAnsiTheme="minorHAnsi" w:cstheme="minorHAnsi"/>
        </w:rPr>
        <w:t>Mrs.E.Presto</w:t>
      </w:r>
      <w:r w:rsidR="00BE2417" w:rsidRPr="00236D40">
        <w:rPr>
          <w:rFonts w:asciiTheme="minorHAnsi" w:hAnsiTheme="minorHAnsi" w:cstheme="minorHAnsi"/>
        </w:rPr>
        <w:t>n</w:t>
      </w:r>
    </w:p>
    <w:p w14:paraId="50D1961F" w14:textId="57974CB6" w:rsidR="00EA216C" w:rsidRDefault="009317C6" w:rsidP="00C10B59">
      <w:pPr>
        <w:pStyle w:val="NoSpacing"/>
        <w:rPr>
          <w:rFonts w:asciiTheme="minorHAnsi" w:hAnsiTheme="minorHAnsi" w:cstheme="minorHAnsi"/>
        </w:rPr>
      </w:pPr>
      <w:r w:rsidRPr="00236D40">
        <w:rPr>
          <w:rFonts w:asciiTheme="minorHAnsi" w:hAnsiTheme="minorHAnsi" w:cstheme="minorHAnsi"/>
        </w:rPr>
        <w:t xml:space="preserve">Parishioners: </w:t>
      </w:r>
      <w:r w:rsidR="00EA216C" w:rsidRPr="00236D40">
        <w:rPr>
          <w:rFonts w:asciiTheme="minorHAnsi" w:hAnsiTheme="minorHAnsi" w:cstheme="minorHAnsi"/>
        </w:rPr>
        <w:t>2</w:t>
      </w:r>
    </w:p>
    <w:p w14:paraId="6266C1CD" w14:textId="5008FB93" w:rsidR="003C684B" w:rsidRPr="00236D40" w:rsidRDefault="003C684B" w:rsidP="00C10B59">
      <w:pPr>
        <w:pStyle w:val="NoSpacing"/>
        <w:rPr>
          <w:rFonts w:asciiTheme="minorHAnsi" w:hAnsiTheme="minorHAnsi" w:cstheme="minorHAnsi"/>
        </w:rPr>
      </w:pPr>
      <w:r>
        <w:rPr>
          <w:rFonts w:asciiTheme="minorHAnsi" w:hAnsiTheme="minorHAnsi" w:cstheme="minorHAnsi"/>
        </w:rPr>
        <w:t>In Attendance: PC Steve Mellor</w:t>
      </w:r>
    </w:p>
    <w:p w14:paraId="0C472489" w14:textId="77777777" w:rsidR="00EA216C" w:rsidRPr="00236D40" w:rsidRDefault="00EA216C" w:rsidP="00EA216C">
      <w:pPr>
        <w:pStyle w:val="NoSpacing"/>
        <w:rPr>
          <w:rFonts w:asciiTheme="minorHAnsi" w:hAnsiTheme="minorHAnsi" w:cstheme="minorHAnsi"/>
          <w:b/>
          <w:u w:val="single"/>
        </w:rPr>
      </w:pPr>
    </w:p>
    <w:p w14:paraId="20516666" w14:textId="77777777" w:rsidR="00EA216C" w:rsidRPr="00236D40" w:rsidRDefault="00EA216C" w:rsidP="00EA216C">
      <w:pPr>
        <w:pStyle w:val="NoSpacing"/>
        <w:rPr>
          <w:rFonts w:asciiTheme="minorHAnsi" w:hAnsiTheme="minorHAnsi" w:cstheme="minorHAnsi"/>
        </w:rPr>
      </w:pPr>
      <w:r w:rsidRPr="00236D40">
        <w:rPr>
          <w:rFonts w:asciiTheme="minorHAnsi" w:hAnsiTheme="minorHAnsi" w:cstheme="minorHAnsi"/>
        </w:rPr>
        <w:t xml:space="preserve">00. Parishioners Time (15 minutes) - </w:t>
      </w:r>
      <w:r w:rsidRPr="00236D40">
        <w:rPr>
          <w:rStyle w:val="Strong"/>
          <w:rFonts w:asciiTheme="minorHAnsi" w:hAnsiTheme="minorHAnsi" w:cstheme="minorHAnsi"/>
          <w:b w:val="0"/>
          <w:color w:val="474747"/>
          <w:shd w:val="clear" w:color="auto" w:fill="F5F5F5"/>
        </w:rPr>
        <w:t>Speaking at a Meeting</w:t>
      </w:r>
      <w:r w:rsidRPr="00236D40">
        <w:rPr>
          <w:rFonts w:asciiTheme="minorHAnsi" w:hAnsiTheme="minorHAnsi" w:cstheme="minorHAnsi"/>
          <w:color w:val="474747"/>
          <w:shd w:val="clear" w:color="auto" w:fill="F5F5F5"/>
        </w:rPr>
        <w:t xml:space="preserve"> - You do not have the right to speak at a meeting unless invited to do so by the Council.  If you wish to speak /attend, then you must contact the Clerk beforehand so that a link to the meeting can be emailed to you. </w:t>
      </w:r>
    </w:p>
    <w:p w14:paraId="6DD22D98" w14:textId="77777777" w:rsidR="00EA216C" w:rsidRPr="00236D40" w:rsidRDefault="00EA216C" w:rsidP="00EA216C">
      <w:pPr>
        <w:pStyle w:val="NoSpacing"/>
        <w:rPr>
          <w:rFonts w:asciiTheme="minorHAnsi" w:hAnsiTheme="minorHAnsi" w:cstheme="minorHAnsi"/>
          <w:b/>
          <w:i/>
        </w:rPr>
      </w:pPr>
    </w:p>
    <w:p w14:paraId="332C188E" w14:textId="77777777" w:rsidR="00EA216C" w:rsidRPr="00236D40" w:rsidRDefault="00EA216C" w:rsidP="00EA216C">
      <w:pPr>
        <w:pStyle w:val="NoSpacing"/>
        <w:rPr>
          <w:rFonts w:asciiTheme="minorHAnsi" w:hAnsiTheme="minorHAnsi" w:cstheme="minorHAnsi"/>
          <w:bCs/>
          <w:iCs/>
          <w:u w:val="single"/>
        </w:rPr>
      </w:pPr>
      <w:r w:rsidRPr="00236D40">
        <w:rPr>
          <w:rFonts w:asciiTheme="minorHAnsi" w:hAnsiTheme="minorHAnsi" w:cstheme="minorHAnsi"/>
          <w:b/>
          <w:i/>
        </w:rPr>
        <w:t xml:space="preserve"> Declaration of any disclosable pecuniary interest in a matter to be discussed at the meeting.  Members are reminded that they are required to leave the room during the discussion and voting on matters in which they have a disclosable pecuniary interest, whether the interest is entered in the register of member’s interest maintained by the monitoring officer. </w:t>
      </w:r>
      <w:r w:rsidRPr="00236D40">
        <w:rPr>
          <w:rFonts w:asciiTheme="minorHAnsi" w:hAnsiTheme="minorHAnsi" w:cstheme="minorHAnsi"/>
          <w:bCs/>
          <w:iCs/>
          <w:u w:val="single"/>
        </w:rPr>
        <w:t xml:space="preserve"> </w:t>
      </w:r>
    </w:p>
    <w:p w14:paraId="3DB6CEA3" w14:textId="77777777" w:rsidR="00EA216C" w:rsidRPr="00236D40" w:rsidRDefault="00EA216C" w:rsidP="00EA216C">
      <w:pPr>
        <w:pStyle w:val="NoSpacing"/>
        <w:rPr>
          <w:rFonts w:asciiTheme="minorHAnsi" w:hAnsiTheme="minorHAnsi" w:cstheme="minorHAnsi"/>
          <w:bCs/>
          <w:iCs/>
          <w:u w:val="single"/>
        </w:rPr>
      </w:pPr>
    </w:p>
    <w:p w14:paraId="29220EE5" w14:textId="3E7110D1" w:rsidR="00EA216C" w:rsidRPr="00236D40" w:rsidRDefault="00EA216C" w:rsidP="00EA216C">
      <w:pPr>
        <w:pStyle w:val="NoSpacing"/>
        <w:rPr>
          <w:rFonts w:asciiTheme="minorHAnsi" w:hAnsiTheme="minorHAnsi" w:cstheme="minorHAnsi"/>
          <w:b/>
          <w:bCs/>
          <w:u w:val="single"/>
        </w:rPr>
      </w:pPr>
      <w:r w:rsidRPr="00236D40">
        <w:rPr>
          <w:rFonts w:asciiTheme="minorHAnsi" w:hAnsiTheme="minorHAnsi" w:cstheme="minorHAnsi"/>
          <w:b/>
          <w:bCs/>
        </w:rPr>
        <w:t xml:space="preserve">01 </w:t>
      </w:r>
      <w:r w:rsidRPr="00236D40">
        <w:rPr>
          <w:rFonts w:asciiTheme="minorHAnsi" w:hAnsiTheme="minorHAnsi" w:cstheme="minorHAnsi"/>
          <w:b/>
          <w:bCs/>
          <w:u w:val="single"/>
        </w:rPr>
        <w:t>Apologies for absence and reasons for absence</w:t>
      </w:r>
    </w:p>
    <w:p w14:paraId="129EF4BA" w14:textId="7ADCD52A" w:rsidR="00EA216C" w:rsidRPr="00236D40" w:rsidRDefault="00EA216C" w:rsidP="00EA216C">
      <w:pPr>
        <w:pStyle w:val="NoSpacing"/>
        <w:rPr>
          <w:rFonts w:asciiTheme="minorHAnsi" w:hAnsiTheme="minorHAnsi" w:cstheme="minorHAnsi"/>
        </w:rPr>
      </w:pPr>
      <w:r w:rsidRPr="00236D40">
        <w:rPr>
          <w:rFonts w:asciiTheme="minorHAnsi" w:hAnsiTheme="minorHAnsi" w:cstheme="minorHAnsi"/>
        </w:rPr>
        <w:t xml:space="preserve">Apologies received </w:t>
      </w:r>
      <w:r w:rsidR="001A34D7" w:rsidRPr="00236D40">
        <w:rPr>
          <w:rFonts w:asciiTheme="minorHAnsi" w:hAnsiTheme="minorHAnsi" w:cstheme="minorHAnsi"/>
        </w:rPr>
        <w:t>Cllr. M.Phipson</w:t>
      </w:r>
      <w:r w:rsidRPr="00236D40">
        <w:rPr>
          <w:rFonts w:asciiTheme="minorHAnsi" w:hAnsiTheme="minorHAnsi" w:cstheme="minorHAnsi"/>
        </w:rPr>
        <w:t xml:space="preserve"> – unable to access Zoom. </w:t>
      </w:r>
      <w:r w:rsidR="001A34D7" w:rsidRPr="00236D40">
        <w:rPr>
          <w:rFonts w:asciiTheme="minorHAnsi" w:hAnsiTheme="minorHAnsi" w:cstheme="minorHAnsi"/>
        </w:rPr>
        <w:t>Cllr. A.Rodgers</w:t>
      </w:r>
      <w:r w:rsidRPr="00236D40">
        <w:rPr>
          <w:rFonts w:asciiTheme="minorHAnsi" w:hAnsiTheme="minorHAnsi" w:cstheme="minorHAnsi"/>
        </w:rPr>
        <w:t xml:space="preserve"> – work commitments</w:t>
      </w:r>
    </w:p>
    <w:p w14:paraId="6F5C3E1A" w14:textId="233DAEA5" w:rsidR="00EA216C" w:rsidRPr="00236D40" w:rsidRDefault="00EA216C" w:rsidP="00EA216C">
      <w:pPr>
        <w:pStyle w:val="NoSpacing"/>
        <w:rPr>
          <w:rFonts w:asciiTheme="minorHAnsi" w:hAnsiTheme="minorHAnsi" w:cstheme="minorHAnsi"/>
        </w:rPr>
      </w:pPr>
    </w:p>
    <w:p w14:paraId="1061A392" w14:textId="49E689F0" w:rsidR="00EA216C" w:rsidRPr="00236D40" w:rsidRDefault="00EA216C" w:rsidP="00EA216C">
      <w:pPr>
        <w:pStyle w:val="NoSpacing"/>
        <w:rPr>
          <w:rFonts w:asciiTheme="minorHAnsi" w:hAnsiTheme="minorHAnsi" w:cstheme="minorHAnsi"/>
        </w:rPr>
      </w:pPr>
      <w:r w:rsidRPr="00236D40">
        <w:rPr>
          <w:rFonts w:asciiTheme="minorHAnsi" w:hAnsiTheme="minorHAnsi" w:cstheme="minorHAnsi"/>
        </w:rPr>
        <w:t xml:space="preserve">Absent no apologies: </w:t>
      </w:r>
      <w:r w:rsidR="001A34D7" w:rsidRPr="00236D40">
        <w:rPr>
          <w:rFonts w:asciiTheme="minorHAnsi" w:hAnsiTheme="minorHAnsi" w:cstheme="minorHAnsi"/>
        </w:rPr>
        <w:t>Cllr. G.Court</w:t>
      </w:r>
      <w:r w:rsidRPr="00236D40">
        <w:rPr>
          <w:rFonts w:asciiTheme="minorHAnsi" w:hAnsiTheme="minorHAnsi" w:cstheme="minorHAnsi"/>
        </w:rPr>
        <w:t xml:space="preserve">, Cllr.R.Broome. </w:t>
      </w:r>
    </w:p>
    <w:p w14:paraId="1AA22C34" w14:textId="77777777" w:rsidR="00EA216C" w:rsidRPr="00236D40" w:rsidRDefault="00EA216C" w:rsidP="00EA216C">
      <w:pPr>
        <w:pStyle w:val="NoSpacing"/>
        <w:rPr>
          <w:rFonts w:asciiTheme="minorHAnsi" w:hAnsiTheme="minorHAnsi" w:cstheme="minorHAnsi"/>
        </w:rPr>
      </w:pPr>
    </w:p>
    <w:p w14:paraId="5A868588" w14:textId="182B8C56" w:rsidR="00EA216C" w:rsidRPr="00236D40" w:rsidRDefault="00EA216C" w:rsidP="00EA216C">
      <w:pPr>
        <w:pStyle w:val="NoSpacing"/>
        <w:rPr>
          <w:rFonts w:asciiTheme="minorHAnsi" w:hAnsiTheme="minorHAnsi" w:cstheme="minorHAnsi"/>
          <w:bCs/>
        </w:rPr>
      </w:pPr>
      <w:r w:rsidRPr="00236D40">
        <w:rPr>
          <w:rFonts w:asciiTheme="minorHAnsi" w:hAnsiTheme="minorHAnsi" w:cstheme="minorHAnsi"/>
          <w:b/>
        </w:rPr>
        <w:t>02 To</w:t>
      </w:r>
      <w:r w:rsidRPr="00236D40">
        <w:rPr>
          <w:rFonts w:asciiTheme="minorHAnsi" w:hAnsiTheme="minorHAnsi" w:cstheme="minorHAnsi"/>
          <w:b/>
          <w:u w:val="single"/>
        </w:rPr>
        <w:t xml:space="preserve"> confirm the minutes of the meetings dated  5</w:t>
      </w:r>
      <w:r w:rsidRPr="00236D40">
        <w:rPr>
          <w:rFonts w:asciiTheme="minorHAnsi" w:hAnsiTheme="minorHAnsi" w:cstheme="minorHAnsi"/>
          <w:b/>
          <w:u w:val="single"/>
          <w:vertAlign w:val="superscript"/>
        </w:rPr>
        <w:t>th</w:t>
      </w:r>
      <w:r w:rsidRPr="00236D40">
        <w:rPr>
          <w:rFonts w:asciiTheme="minorHAnsi" w:hAnsiTheme="minorHAnsi" w:cstheme="minorHAnsi"/>
          <w:b/>
          <w:u w:val="single"/>
        </w:rPr>
        <w:t xml:space="preserve"> January 2021 – </w:t>
      </w:r>
      <w:r w:rsidRPr="00236D40">
        <w:rPr>
          <w:rFonts w:asciiTheme="minorHAnsi" w:hAnsiTheme="minorHAnsi" w:cstheme="minorHAnsi"/>
          <w:b/>
          <w:i/>
          <w:iCs/>
        </w:rPr>
        <w:t>RESOLVED</w:t>
      </w:r>
      <w:r w:rsidRPr="00236D40">
        <w:rPr>
          <w:rFonts w:asciiTheme="minorHAnsi" w:hAnsiTheme="minorHAnsi" w:cstheme="minorHAnsi"/>
          <w:bCs/>
        </w:rPr>
        <w:t xml:space="preserve"> that the minutes were</w:t>
      </w:r>
      <w:r w:rsidR="00FE3672" w:rsidRPr="00236D40">
        <w:rPr>
          <w:rFonts w:asciiTheme="minorHAnsi" w:hAnsiTheme="minorHAnsi" w:cstheme="minorHAnsi"/>
          <w:bCs/>
        </w:rPr>
        <w:t xml:space="preserve"> </w:t>
      </w:r>
      <w:r w:rsidRPr="00236D40">
        <w:rPr>
          <w:rFonts w:asciiTheme="minorHAnsi" w:hAnsiTheme="minorHAnsi" w:cstheme="minorHAnsi"/>
          <w:bCs/>
        </w:rPr>
        <w:t>a true a</w:t>
      </w:r>
      <w:r w:rsidR="00C23ECB">
        <w:rPr>
          <w:rFonts w:asciiTheme="minorHAnsi" w:hAnsiTheme="minorHAnsi" w:cstheme="minorHAnsi"/>
          <w:bCs/>
        </w:rPr>
        <w:t>n</w:t>
      </w:r>
      <w:r w:rsidRPr="00236D40">
        <w:rPr>
          <w:rFonts w:asciiTheme="minorHAnsi" w:hAnsiTheme="minorHAnsi" w:cstheme="minorHAnsi"/>
          <w:bCs/>
        </w:rPr>
        <w:t xml:space="preserve">d correct record.  Chair to sign the minutes, </w:t>
      </w:r>
    </w:p>
    <w:p w14:paraId="75BD868C" w14:textId="77777777" w:rsidR="00EA216C" w:rsidRPr="00236D40" w:rsidRDefault="00EA216C" w:rsidP="00EA216C">
      <w:pPr>
        <w:pStyle w:val="NoSpacing"/>
        <w:rPr>
          <w:rFonts w:asciiTheme="minorHAnsi" w:hAnsiTheme="minorHAnsi" w:cstheme="minorHAnsi"/>
          <w:b/>
          <w:u w:val="single"/>
        </w:rPr>
      </w:pPr>
    </w:p>
    <w:p w14:paraId="70DDF662" w14:textId="5C3F35EA" w:rsidR="00FE3672" w:rsidRPr="00236D40" w:rsidRDefault="00EA216C" w:rsidP="00EA216C">
      <w:pPr>
        <w:pStyle w:val="NoSpacing"/>
        <w:rPr>
          <w:rFonts w:asciiTheme="minorHAnsi" w:hAnsiTheme="minorHAnsi" w:cstheme="minorHAnsi"/>
          <w:b/>
          <w:u w:val="single"/>
        </w:rPr>
      </w:pPr>
      <w:r w:rsidRPr="00236D40">
        <w:rPr>
          <w:rFonts w:asciiTheme="minorHAnsi" w:hAnsiTheme="minorHAnsi" w:cstheme="minorHAnsi"/>
          <w:b/>
          <w:u w:val="single"/>
        </w:rPr>
        <w:t>03. Election by co-option of Parish Councillor to fill vacant position.</w:t>
      </w:r>
    </w:p>
    <w:p w14:paraId="780AF7A3" w14:textId="0BCD9459" w:rsidR="00FE3672" w:rsidRPr="00236D40" w:rsidRDefault="00EA216C" w:rsidP="00EA216C">
      <w:pPr>
        <w:pStyle w:val="NoSpacing"/>
        <w:rPr>
          <w:rFonts w:asciiTheme="minorHAnsi" w:hAnsiTheme="minorHAnsi" w:cstheme="minorHAnsi"/>
          <w:bCs/>
        </w:rPr>
      </w:pPr>
      <w:r w:rsidRPr="00236D40">
        <w:rPr>
          <w:rFonts w:asciiTheme="minorHAnsi" w:hAnsiTheme="minorHAnsi" w:cstheme="minorHAnsi"/>
          <w:bCs/>
        </w:rPr>
        <w:t xml:space="preserve">Applications received from Mr.T.Quinn and Ms.N. </w:t>
      </w:r>
      <w:r w:rsidR="000B1271">
        <w:rPr>
          <w:rFonts w:asciiTheme="minorHAnsi" w:hAnsiTheme="minorHAnsi" w:cstheme="minorHAnsi"/>
          <w:bCs/>
        </w:rPr>
        <w:t>Hindley</w:t>
      </w:r>
    </w:p>
    <w:p w14:paraId="44A1BBAE" w14:textId="05779169" w:rsidR="00EA216C" w:rsidRDefault="00FE3672" w:rsidP="00EA216C">
      <w:pPr>
        <w:pStyle w:val="NoSpacing"/>
        <w:rPr>
          <w:rFonts w:asciiTheme="minorHAnsi" w:hAnsiTheme="minorHAnsi" w:cstheme="minorHAnsi"/>
          <w:bCs/>
        </w:rPr>
      </w:pPr>
      <w:r w:rsidRPr="00236D40">
        <w:rPr>
          <w:rFonts w:asciiTheme="minorHAnsi" w:hAnsiTheme="minorHAnsi" w:cstheme="minorHAnsi"/>
          <w:bCs/>
        </w:rPr>
        <w:t>Both applicants addressed</w:t>
      </w:r>
      <w:r w:rsidRPr="00236D40">
        <w:rPr>
          <w:rFonts w:asciiTheme="minorHAnsi" w:hAnsiTheme="minorHAnsi" w:cstheme="minorHAnsi"/>
          <w:bCs/>
          <w:u w:val="single"/>
        </w:rPr>
        <w:t xml:space="preserve"> </w:t>
      </w:r>
      <w:r w:rsidRPr="00C23ECB">
        <w:rPr>
          <w:rFonts w:asciiTheme="minorHAnsi" w:hAnsiTheme="minorHAnsi" w:cstheme="minorHAnsi"/>
          <w:bCs/>
        </w:rPr>
        <w:t>the Council.</w:t>
      </w:r>
      <w:r w:rsidRPr="00236D40">
        <w:rPr>
          <w:rFonts w:asciiTheme="minorHAnsi" w:hAnsiTheme="minorHAnsi" w:cstheme="minorHAnsi"/>
          <w:bCs/>
          <w:u w:val="single"/>
        </w:rPr>
        <w:t xml:space="preserve"> </w:t>
      </w:r>
      <w:r w:rsidR="00236D40">
        <w:rPr>
          <w:rFonts w:asciiTheme="minorHAnsi" w:hAnsiTheme="minorHAnsi" w:cstheme="minorHAnsi"/>
          <w:bCs/>
          <w:u w:val="single"/>
        </w:rPr>
        <w:t xml:space="preserve"> </w:t>
      </w:r>
      <w:r w:rsidRPr="00236D40">
        <w:rPr>
          <w:rFonts w:asciiTheme="minorHAnsi" w:hAnsiTheme="minorHAnsi" w:cstheme="minorHAnsi"/>
          <w:bCs/>
        </w:rPr>
        <w:t>I</w:t>
      </w:r>
      <w:r w:rsidR="00EA216C" w:rsidRPr="00236D40">
        <w:rPr>
          <w:rFonts w:asciiTheme="minorHAnsi" w:hAnsiTheme="minorHAnsi" w:cstheme="minorHAnsi"/>
          <w:bCs/>
        </w:rPr>
        <w:t xml:space="preserve">t was </w:t>
      </w:r>
      <w:r w:rsidR="00EA216C" w:rsidRPr="00236D40">
        <w:rPr>
          <w:rFonts w:asciiTheme="minorHAnsi" w:hAnsiTheme="minorHAnsi" w:cstheme="minorHAnsi"/>
          <w:b/>
          <w:i/>
          <w:iCs/>
        </w:rPr>
        <w:t xml:space="preserve">RESOLVED  </w:t>
      </w:r>
      <w:r w:rsidR="00EA216C" w:rsidRPr="00236D40">
        <w:rPr>
          <w:rFonts w:asciiTheme="minorHAnsi" w:hAnsiTheme="minorHAnsi" w:cstheme="minorHAnsi"/>
          <w:bCs/>
        </w:rPr>
        <w:t>to co-opt Mr.T.Quinn t</w:t>
      </w:r>
      <w:r w:rsidRPr="00236D40">
        <w:rPr>
          <w:rFonts w:asciiTheme="minorHAnsi" w:hAnsiTheme="minorHAnsi" w:cstheme="minorHAnsi"/>
          <w:bCs/>
        </w:rPr>
        <w:t>o</w:t>
      </w:r>
      <w:r w:rsidR="00EA216C" w:rsidRPr="00236D40">
        <w:rPr>
          <w:rFonts w:asciiTheme="minorHAnsi" w:hAnsiTheme="minorHAnsi" w:cstheme="minorHAnsi"/>
          <w:bCs/>
        </w:rPr>
        <w:t xml:space="preserve"> the Parish Council. </w:t>
      </w:r>
    </w:p>
    <w:p w14:paraId="57120D55" w14:textId="77777777" w:rsidR="00236D40" w:rsidRPr="00236D40" w:rsidRDefault="00236D40" w:rsidP="00EA216C">
      <w:pPr>
        <w:pStyle w:val="NoSpacing"/>
        <w:rPr>
          <w:rFonts w:asciiTheme="minorHAnsi" w:hAnsiTheme="minorHAnsi" w:cstheme="minorHAnsi"/>
          <w:b/>
        </w:rPr>
      </w:pPr>
    </w:p>
    <w:p w14:paraId="49BD212A" w14:textId="1BBD34DD" w:rsidR="00EA216C" w:rsidRPr="00236D40" w:rsidRDefault="00EA216C" w:rsidP="00EA216C">
      <w:pPr>
        <w:pStyle w:val="NoSpacing"/>
        <w:rPr>
          <w:rFonts w:asciiTheme="minorHAnsi" w:hAnsiTheme="minorHAnsi" w:cstheme="minorHAnsi"/>
        </w:rPr>
      </w:pPr>
      <w:r w:rsidRPr="00236D40">
        <w:rPr>
          <w:rFonts w:asciiTheme="minorHAnsi" w:hAnsiTheme="minorHAnsi" w:cstheme="minorHAnsi"/>
          <w:b/>
        </w:rPr>
        <w:t xml:space="preserve">04. </w:t>
      </w:r>
      <w:r w:rsidRPr="00236D40">
        <w:rPr>
          <w:rFonts w:asciiTheme="minorHAnsi" w:hAnsiTheme="minorHAnsi" w:cstheme="minorHAnsi"/>
          <w:b/>
          <w:bCs/>
          <w:u w:val="single"/>
        </w:rPr>
        <w:t>Matters Arising</w:t>
      </w:r>
      <w:r w:rsidRPr="00236D40">
        <w:rPr>
          <w:rFonts w:asciiTheme="minorHAnsi" w:hAnsiTheme="minorHAnsi" w:cstheme="minorHAnsi"/>
        </w:rPr>
        <w:t xml:space="preserve"> </w:t>
      </w:r>
    </w:p>
    <w:p w14:paraId="77AE21DE" w14:textId="6279BD85" w:rsidR="00EA216C" w:rsidRPr="00236D40" w:rsidRDefault="00EA216C" w:rsidP="00EA216C">
      <w:pPr>
        <w:shd w:val="clear" w:color="auto" w:fill="FFFFFF"/>
        <w:spacing w:after="0" w:line="240" w:lineRule="auto"/>
        <w:rPr>
          <w:rFonts w:asciiTheme="minorHAnsi" w:hAnsiTheme="minorHAnsi" w:cstheme="minorHAnsi"/>
        </w:rPr>
      </w:pPr>
      <w:r w:rsidRPr="00236D40">
        <w:rPr>
          <w:rFonts w:asciiTheme="minorHAnsi" w:hAnsiTheme="minorHAnsi" w:cstheme="minorHAnsi"/>
          <w:u w:val="single"/>
        </w:rPr>
        <w:t>CCTV</w:t>
      </w:r>
      <w:r w:rsidRPr="00236D40">
        <w:rPr>
          <w:rFonts w:asciiTheme="minorHAnsi" w:hAnsiTheme="minorHAnsi" w:cstheme="minorHAnsi"/>
        </w:rPr>
        <w:t xml:space="preserve"> – Clerk reported that it was planned for the </w:t>
      </w:r>
      <w:r w:rsidR="001A34D7" w:rsidRPr="00236D40">
        <w:rPr>
          <w:rFonts w:asciiTheme="minorHAnsi" w:hAnsiTheme="minorHAnsi" w:cstheme="minorHAnsi"/>
        </w:rPr>
        <w:t>Technical</w:t>
      </w:r>
      <w:r w:rsidRPr="00236D40">
        <w:rPr>
          <w:rFonts w:asciiTheme="minorHAnsi" w:hAnsiTheme="minorHAnsi" w:cstheme="minorHAnsi"/>
        </w:rPr>
        <w:t xml:space="preserve"> Services to be on site to work on the ANPR System and Severn Centre week commencing 8</w:t>
      </w:r>
      <w:r w:rsidRPr="00236D40">
        <w:rPr>
          <w:rFonts w:asciiTheme="minorHAnsi" w:hAnsiTheme="minorHAnsi" w:cstheme="minorHAnsi"/>
          <w:vertAlign w:val="superscript"/>
        </w:rPr>
        <w:t>th</w:t>
      </w:r>
      <w:r w:rsidRPr="00236D40">
        <w:rPr>
          <w:rFonts w:asciiTheme="minorHAnsi" w:hAnsiTheme="minorHAnsi" w:cstheme="minorHAnsi"/>
        </w:rPr>
        <w:t xml:space="preserve"> February 2021</w:t>
      </w:r>
    </w:p>
    <w:p w14:paraId="5BE27332" w14:textId="495E2F51" w:rsidR="00EA216C" w:rsidRPr="00236D40" w:rsidRDefault="00EA216C" w:rsidP="00EA216C">
      <w:pPr>
        <w:shd w:val="clear" w:color="auto" w:fill="FFFFFF"/>
        <w:spacing w:after="0" w:line="240" w:lineRule="auto"/>
        <w:rPr>
          <w:rFonts w:asciiTheme="minorHAnsi" w:hAnsiTheme="minorHAnsi" w:cstheme="minorHAnsi"/>
        </w:rPr>
      </w:pPr>
      <w:r w:rsidRPr="00236D40">
        <w:rPr>
          <w:rFonts w:asciiTheme="minorHAnsi" w:hAnsiTheme="minorHAnsi" w:cstheme="minorHAnsi"/>
          <w:u w:val="single"/>
        </w:rPr>
        <w:t>Youth Project</w:t>
      </w:r>
      <w:r w:rsidRPr="00236D40">
        <w:rPr>
          <w:rFonts w:asciiTheme="minorHAnsi" w:hAnsiTheme="minorHAnsi" w:cstheme="minorHAnsi"/>
        </w:rPr>
        <w:t xml:space="preserve"> </w:t>
      </w:r>
      <w:r w:rsidR="00FE3672" w:rsidRPr="00236D40">
        <w:rPr>
          <w:rFonts w:asciiTheme="minorHAnsi" w:hAnsiTheme="minorHAnsi" w:cstheme="minorHAnsi"/>
        </w:rPr>
        <w:t>– Two Volunteers to ta</w:t>
      </w:r>
      <w:r w:rsidR="0087287F" w:rsidRPr="00236D40">
        <w:rPr>
          <w:rFonts w:asciiTheme="minorHAnsi" w:hAnsiTheme="minorHAnsi" w:cstheme="minorHAnsi"/>
        </w:rPr>
        <w:t xml:space="preserve">ke part in training with Shropshire Youth </w:t>
      </w:r>
      <w:r w:rsidR="001A34D7" w:rsidRPr="00236D40">
        <w:rPr>
          <w:rFonts w:asciiTheme="minorHAnsi" w:hAnsiTheme="minorHAnsi" w:cstheme="minorHAnsi"/>
        </w:rPr>
        <w:t>Association</w:t>
      </w:r>
      <w:r w:rsidR="0087287F" w:rsidRPr="00236D40">
        <w:rPr>
          <w:rFonts w:asciiTheme="minorHAnsi" w:hAnsiTheme="minorHAnsi" w:cstheme="minorHAnsi"/>
        </w:rPr>
        <w:t xml:space="preserve">. Thanks to Pete </w:t>
      </w:r>
      <w:r w:rsidR="001A34D7" w:rsidRPr="00236D40">
        <w:rPr>
          <w:rFonts w:asciiTheme="minorHAnsi" w:hAnsiTheme="minorHAnsi" w:cstheme="minorHAnsi"/>
        </w:rPr>
        <w:t>Vinall</w:t>
      </w:r>
      <w:r w:rsidR="0087287F" w:rsidRPr="00236D40">
        <w:rPr>
          <w:rFonts w:asciiTheme="minorHAnsi" w:hAnsiTheme="minorHAnsi" w:cstheme="minorHAnsi"/>
        </w:rPr>
        <w:t xml:space="preserve"> for all his work. </w:t>
      </w:r>
    </w:p>
    <w:p w14:paraId="1948031D" w14:textId="77777777" w:rsidR="00EA216C" w:rsidRPr="00236D40" w:rsidRDefault="00EA216C" w:rsidP="00EA216C">
      <w:pPr>
        <w:shd w:val="clear" w:color="auto" w:fill="FFFFFF"/>
        <w:spacing w:after="0" w:line="240" w:lineRule="auto"/>
        <w:rPr>
          <w:rFonts w:asciiTheme="minorHAnsi" w:hAnsiTheme="minorHAnsi" w:cstheme="minorHAnsi"/>
        </w:rPr>
      </w:pPr>
    </w:p>
    <w:p w14:paraId="73F05D6C" w14:textId="68C0C3B1" w:rsidR="00EA216C" w:rsidRPr="00236D40" w:rsidRDefault="00EA216C" w:rsidP="00EA216C">
      <w:pPr>
        <w:pStyle w:val="NoSpacing"/>
        <w:rPr>
          <w:rFonts w:asciiTheme="minorHAnsi" w:hAnsiTheme="minorHAnsi" w:cstheme="minorHAnsi"/>
          <w:u w:val="single"/>
        </w:rPr>
      </w:pPr>
      <w:r w:rsidRPr="00236D40">
        <w:rPr>
          <w:rFonts w:asciiTheme="minorHAnsi" w:hAnsiTheme="minorHAnsi" w:cstheme="minorHAnsi"/>
          <w:b/>
          <w:bCs/>
          <w:u w:val="single"/>
        </w:rPr>
        <w:t>05.Correspondence</w:t>
      </w:r>
      <w:r w:rsidRPr="00236D40">
        <w:rPr>
          <w:rFonts w:asciiTheme="minorHAnsi" w:hAnsiTheme="minorHAnsi" w:cstheme="minorHAnsi"/>
          <w:u w:val="single"/>
        </w:rPr>
        <w:t xml:space="preserve"> ( </w:t>
      </w:r>
    </w:p>
    <w:p w14:paraId="673CF7D6" w14:textId="77777777" w:rsidR="00EA216C" w:rsidRPr="00236D40" w:rsidRDefault="00EA216C" w:rsidP="00EA216C">
      <w:pPr>
        <w:pStyle w:val="NoSpacing"/>
        <w:rPr>
          <w:rFonts w:asciiTheme="minorHAnsi" w:hAnsiTheme="minorHAnsi" w:cstheme="minorHAnsi"/>
        </w:rPr>
      </w:pPr>
      <w:r w:rsidRPr="00236D40">
        <w:rPr>
          <w:rFonts w:asciiTheme="minorHAnsi" w:hAnsiTheme="minorHAnsi" w:cstheme="minorHAnsi"/>
        </w:rPr>
        <w:t xml:space="preserve">SALC – Census information </w:t>
      </w:r>
    </w:p>
    <w:p w14:paraId="28FCB378" w14:textId="4FA1D024" w:rsidR="00EA216C" w:rsidRPr="00236D40" w:rsidRDefault="001A34D7" w:rsidP="00EA216C">
      <w:pPr>
        <w:pStyle w:val="NoSpacing"/>
        <w:rPr>
          <w:rFonts w:asciiTheme="minorHAnsi" w:hAnsiTheme="minorHAnsi" w:cstheme="minorHAnsi"/>
        </w:rPr>
      </w:pPr>
      <w:r w:rsidRPr="00236D40">
        <w:rPr>
          <w:rFonts w:asciiTheme="minorHAnsi" w:hAnsiTheme="minorHAnsi" w:cstheme="minorHAnsi"/>
        </w:rPr>
        <w:t>S</w:t>
      </w:r>
      <w:r>
        <w:rPr>
          <w:rFonts w:asciiTheme="minorHAnsi" w:hAnsiTheme="minorHAnsi" w:cstheme="minorHAnsi"/>
        </w:rPr>
        <w:t>A</w:t>
      </w:r>
      <w:r w:rsidRPr="00236D40">
        <w:rPr>
          <w:rFonts w:asciiTheme="minorHAnsi" w:hAnsiTheme="minorHAnsi" w:cstheme="minorHAnsi"/>
        </w:rPr>
        <w:t>LC</w:t>
      </w:r>
      <w:r w:rsidR="00EA216C" w:rsidRPr="00236D40">
        <w:rPr>
          <w:rFonts w:asciiTheme="minorHAnsi" w:hAnsiTheme="minorHAnsi" w:cstheme="minorHAnsi"/>
        </w:rPr>
        <w:t xml:space="preserve"> – </w:t>
      </w:r>
      <w:r w:rsidRPr="00236D40">
        <w:rPr>
          <w:rFonts w:asciiTheme="minorHAnsi" w:hAnsiTheme="minorHAnsi" w:cstheme="minorHAnsi"/>
        </w:rPr>
        <w:t>Election</w:t>
      </w:r>
      <w:r w:rsidR="00EA216C" w:rsidRPr="00236D40">
        <w:rPr>
          <w:rFonts w:asciiTheme="minorHAnsi" w:hAnsiTheme="minorHAnsi" w:cstheme="minorHAnsi"/>
        </w:rPr>
        <w:t xml:space="preserve"> </w:t>
      </w:r>
      <w:r w:rsidRPr="00236D40">
        <w:rPr>
          <w:rFonts w:asciiTheme="minorHAnsi" w:hAnsiTheme="minorHAnsi" w:cstheme="minorHAnsi"/>
        </w:rPr>
        <w:t>Training</w:t>
      </w:r>
      <w:r w:rsidR="00EA216C" w:rsidRPr="00236D40">
        <w:rPr>
          <w:rFonts w:asciiTheme="minorHAnsi" w:hAnsiTheme="minorHAnsi" w:cstheme="minorHAnsi"/>
        </w:rPr>
        <w:t xml:space="preserve"> – 26</w:t>
      </w:r>
      <w:r w:rsidR="00EA216C" w:rsidRPr="00236D40">
        <w:rPr>
          <w:rFonts w:asciiTheme="minorHAnsi" w:hAnsiTheme="minorHAnsi" w:cstheme="minorHAnsi"/>
          <w:vertAlign w:val="superscript"/>
        </w:rPr>
        <w:t>th</w:t>
      </w:r>
      <w:r w:rsidR="00EA216C" w:rsidRPr="00236D40">
        <w:rPr>
          <w:rFonts w:asciiTheme="minorHAnsi" w:hAnsiTheme="minorHAnsi" w:cstheme="minorHAnsi"/>
        </w:rPr>
        <w:t xml:space="preserve"> February- Clerk </w:t>
      </w:r>
      <w:r w:rsidRPr="00236D40">
        <w:rPr>
          <w:rFonts w:asciiTheme="minorHAnsi" w:hAnsiTheme="minorHAnsi" w:cstheme="minorHAnsi"/>
        </w:rPr>
        <w:t>unable</w:t>
      </w:r>
      <w:r w:rsidR="00EA216C" w:rsidRPr="00236D40">
        <w:rPr>
          <w:rFonts w:asciiTheme="minorHAnsi" w:hAnsiTheme="minorHAnsi" w:cstheme="minorHAnsi"/>
        </w:rPr>
        <w:t xml:space="preserve"> to attend, </w:t>
      </w:r>
      <w:r w:rsidRPr="00236D40">
        <w:rPr>
          <w:rFonts w:asciiTheme="minorHAnsi" w:hAnsiTheme="minorHAnsi" w:cstheme="minorHAnsi"/>
        </w:rPr>
        <w:t>Cllr.Vinall</w:t>
      </w:r>
      <w:r w:rsidR="00EA216C" w:rsidRPr="00236D40">
        <w:rPr>
          <w:rFonts w:asciiTheme="minorHAnsi" w:hAnsiTheme="minorHAnsi" w:cstheme="minorHAnsi"/>
        </w:rPr>
        <w:t xml:space="preserve"> to attend. </w:t>
      </w:r>
    </w:p>
    <w:p w14:paraId="017DDD90" w14:textId="77777777" w:rsidR="00EA216C" w:rsidRPr="00236D40" w:rsidRDefault="00EA216C" w:rsidP="00EA216C">
      <w:pPr>
        <w:pStyle w:val="NoSpacing"/>
        <w:rPr>
          <w:rFonts w:asciiTheme="minorHAnsi" w:hAnsiTheme="minorHAnsi" w:cstheme="minorHAnsi"/>
        </w:rPr>
      </w:pPr>
      <w:r w:rsidRPr="00236D40">
        <w:rPr>
          <w:rFonts w:asciiTheme="minorHAnsi" w:hAnsiTheme="minorHAnsi" w:cstheme="minorHAnsi"/>
        </w:rPr>
        <w:t>SALC – News in Brief  - Contact Information, Lockdown Summary</w:t>
      </w:r>
    </w:p>
    <w:p w14:paraId="0555C764" w14:textId="52CEDCF9" w:rsidR="00EA216C" w:rsidRDefault="00EA216C" w:rsidP="00EA216C">
      <w:pPr>
        <w:pStyle w:val="NoSpacing"/>
        <w:rPr>
          <w:rFonts w:asciiTheme="minorHAnsi" w:hAnsiTheme="minorHAnsi" w:cstheme="minorHAnsi"/>
        </w:rPr>
      </w:pPr>
      <w:r w:rsidRPr="00236D40">
        <w:rPr>
          <w:rFonts w:asciiTheme="minorHAnsi" w:hAnsiTheme="minorHAnsi" w:cstheme="minorHAnsi"/>
        </w:rPr>
        <w:t>Severn Valley Country Park – Letter and Report.</w:t>
      </w:r>
      <w:r w:rsidR="0087287F" w:rsidRPr="00236D40">
        <w:rPr>
          <w:rFonts w:asciiTheme="minorHAnsi" w:hAnsiTheme="minorHAnsi" w:cstheme="minorHAnsi"/>
        </w:rPr>
        <w:t xml:space="preserve"> Requesting confirmation of </w:t>
      </w:r>
      <w:r w:rsidR="001A34D7" w:rsidRPr="00236D40">
        <w:rPr>
          <w:rFonts w:asciiTheme="minorHAnsi" w:hAnsiTheme="minorHAnsi" w:cstheme="minorHAnsi"/>
        </w:rPr>
        <w:t>financial</w:t>
      </w:r>
      <w:r w:rsidR="0087287F" w:rsidRPr="00236D40">
        <w:rPr>
          <w:rFonts w:asciiTheme="minorHAnsi" w:hAnsiTheme="minorHAnsi" w:cstheme="minorHAnsi"/>
        </w:rPr>
        <w:t xml:space="preserve"> support for this year. – This has already been agreed for this year. </w:t>
      </w:r>
    </w:p>
    <w:p w14:paraId="27B30705" w14:textId="1A211958" w:rsidR="00236D40" w:rsidRDefault="00236D40" w:rsidP="00EA216C">
      <w:pPr>
        <w:pStyle w:val="NoSpacing"/>
        <w:rPr>
          <w:rFonts w:asciiTheme="minorHAnsi" w:hAnsiTheme="minorHAnsi" w:cstheme="minorHAnsi"/>
        </w:rPr>
      </w:pPr>
    </w:p>
    <w:p w14:paraId="02D6063C" w14:textId="77777777" w:rsidR="00236D40" w:rsidRPr="00236D40" w:rsidRDefault="00236D40" w:rsidP="00EA216C">
      <w:pPr>
        <w:pStyle w:val="NoSpacing"/>
        <w:rPr>
          <w:rFonts w:asciiTheme="minorHAnsi" w:hAnsiTheme="minorHAnsi" w:cstheme="minorHAnsi"/>
          <w:u w:val="single"/>
        </w:rPr>
      </w:pPr>
    </w:p>
    <w:p w14:paraId="46CF0046" w14:textId="77777777" w:rsidR="00EA216C" w:rsidRPr="00236D40" w:rsidRDefault="00EA216C" w:rsidP="00EA216C">
      <w:pPr>
        <w:pStyle w:val="NoSpacing"/>
        <w:rPr>
          <w:rFonts w:asciiTheme="minorHAnsi" w:hAnsiTheme="minorHAnsi" w:cstheme="minorHAnsi"/>
          <w:u w:val="single"/>
        </w:rPr>
      </w:pPr>
    </w:p>
    <w:p w14:paraId="0E4A5912" w14:textId="77777777" w:rsidR="00EA216C" w:rsidRPr="00236D40" w:rsidRDefault="00EA216C" w:rsidP="00EA216C">
      <w:pPr>
        <w:pStyle w:val="PlainText"/>
        <w:rPr>
          <w:rFonts w:asciiTheme="minorHAnsi" w:hAnsiTheme="minorHAnsi" w:cstheme="minorHAnsi"/>
          <w:b/>
          <w:bCs/>
          <w:szCs w:val="22"/>
          <w:u w:val="single"/>
        </w:rPr>
      </w:pPr>
      <w:r w:rsidRPr="00236D40">
        <w:rPr>
          <w:rFonts w:asciiTheme="minorHAnsi" w:hAnsiTheme="minorHAnsi" w:cstheme="minorHAnsi"/>
          <w:b/>
          <w:bCs/>
          <w:szCs w:val="22"/>
          <w:u w:val="single"/>
        </w:rPr>
        <w:t xml:space="preserve">06. Planning </w:t>
      </w:r>
    </w:p>
    <w:p w14:paraId="5547C0A2" w14:textId="77777777" w:rsidR="00EA216C" w:rsidRPr="00236D40" w:rsidRDefault="00EA216C" w:rsidP="00EA216C">
      <w:pPr>
        <w:pStyle w:val="PlainText"/>
        <w:rPr>
          <w:rFonts w:asciiTheme="minorHAnsi" w:hAnsiTheme="minorHAnsi" w:cstheme="minorHAnsi"/>
          <w:b/>
          <w:bCs/>
          <w:szCs w:val="22"/>
          <w:u w:val="single"/>
        </w:rPr>
      </w:pPr>
    </w:p>
    <w:p w14:paraId="3CB5F06D" w14:textId="77777777"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szCs w:val="22"/>
        </w:rPr>
        <w:t>Address:  The Caravan, Land Adjoining Abberley View, Church Street, Highley, Shropshire, WV16 6NA</w:t>
      </w:r>
    </w:p>
    <w:p w14:paraId="2AD55CD1" w14:textId="77777777"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szCs w:val="22"/>
        </w:rPr>
        <w:t>Proposal:  Variation of condition 1 attached to planning permission 17/03498/FUL dated 12/10/2017 for the temporary siting of a static caravan.</w:t>
      </w:r>
    </w:p>
    <w:p w14:paraId="565681E2" w14:textId="69987A73"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szCs w:val="22"/>
        </w:rPr>
        <w:t xml:space="preserve">Applicant: Mr Brian Cook (The Caravan, Land Adjoining Abberley View, Church Street, </w:t>
      </w:r>
      <w:r w:rsidR="001A34D7" w:rsidRPr="00236D40">
        <w:rPr>
          <w:rFonts w:asciiTheme="minorHAnsi" w:hAnsiTheme="minorHAnsi" w:cstheme="minorHAnsi"/>
          <w:szCs w:val="22"/>
        </w:rPr>
        <w:t>Highley</w:t>
      </w:r>
      <w:r w:rsidRPr="00236D40">
        <w:rPr>
          <w:rFonts w:asciiTheme="minorHAnsi" w:hAnsiTheme="minorHAnsi" w:cstheme="minorHAnsi"/>
          <w:szCs w:val="22"/>
        </w:rPr>
        <w:t xml:space="preserve">, Nr.Bridgnorth, WV16 6NA, Bridgnorth, Shropshire, WV16 4PX) – </w:t>
      </w:r>
      <w:r w:rsidRPr="00236D40">
        <w:rPr>
          <w:rFonts w:asciiTheme="minorHAnsi" w:hAnsiTheme="minorHAnsi" w:cstheme="minorHAnsi"/>
          <w:b/>
          <w:bCs/>
          <w:i/>
          <w:iCs/>
          <w:szCs w:val="22"/>
        </w:rPr>
        <w:t>RESOLVED</w:t>
      </w:r>
      <w:r w:rsidRPr="00236D40">
        <w:rPr>
          <w:rFonts w:asciiTheme="minorHAnsi" w:hAnsiTheme="minorHAnsi" w:cstheme="minorHAnsi"/>
          <w:szCs w:val="22"/>
        </w:rPr>
        <w:t xml:space="preserve"> No </w:t>
      </w:r>
      <w:r w:rsidR="001A34D7" w:rsidRPr="00236D40">
        <w:rPr>
          <w:rFonts w:asciiTheme="minorHAnsi" w:hAnsiTheme="minorHAnsi" w:cstheme="minorHAnsi"/>
          <w:szCs w:val="22"/>
        </w:rPr>
        <w:t>Objections</w:t>
      </w:r>
      <w:r w:rsidRPr="00236D40">
        <w:rPr>
          <w:rFonts w:asciiTheme="minorHAnsi" w:hAnsiTheme="minorHAnsi" w:cstheme="minorHAnsi"/>
          <w:szCs w:val="22"/>
        </w:rPr>
        <w:t xml:space="preserve"> </w:t>
      </w:r>
    </w:p>
    <w:p w14:paraId="4FC1B1A3" w14:textId="65906004" w:rsidR="00EA216C" w:rsidRPr="00236D40" w:rsidRDefault="00EA216C" w:rsidP="00EA216C">
      <w:pPr>
        <w:pStyle w:val="PlainText"/>
        <w:numPr>
          <w:ilvl w:val="0"/>
          <w:numId w:val="43"/>
        </w:numPr>
        <w:rPr>
          <w:rFonts w:asciiTheme="minorHAnsi" w:hAnsiTheme="minorHAnsi" w:cstheme="minorHAnsi"/>
          <w:b/>
          <w:bCs/>
          <w:szCs w:val="22"/>
          <w:u w:val="single"/>
        </w:rPr>
      </w:pPr>
    </w:p>
    <w:p w14:paraId="54C8A1B1" w14:textId="7246AD07" w:rsidR="00EA216C" w:rsidRPr="00236D40" w:rsidRDefault="00EA216C" w:rsidP="00EA216C">
      <w:pPr>
        <w:pStyle w:val="PlainText"/>
        <w:rPr>
          <w:rFonts w:asciiTheme="minorHAnsi" w:hAnsiTheme="minorHAnsi" w:cstheme="minorHAnsi"/>
          <w:b/>
          <w:bCs/>
          <w:szCs w:val="22"/>
          <w:u w:val="single"/>
        </w:rPr>
      </w:pPr>
      <w:r w:rsidRPr="00236D40">
        <w:rPr>
          <w:rFonts w:asciiTheme="minorHAnsi" w:hAnsiTheme="minorHAnsi" w:cstheme="minorHAnsi"/>
          <w:b/>
          <w:bCs/>
          <w:szCs w:val="22"/>
          <w:u w:val="single"/>
        </w:rPr>
        <w:t xml:space="preserve">Planning </w:t>
      </w:r>
      <w:r w:rsidR="001A34D7" w:rsidRPr="00236D40">
        <w:rPr>
          <w:rFonts w:asciiTheme="minorHAnsi" w:hAnsiTheme="minorHAnsi" w:cstheme="minorHAnsi"/>
          <w:b/>
          <w:bCs/>
          <w:szCs w:val="22"/>
          <w:u w:val="single"/>
        </w:rPr>
        <w:t>Decisions</w:t>
      </w:r>
    </w:p>
    <w:p w14:paraId="2FEFD739" w14:textId="77777777"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szCs w:val="22"/>
        </w:rPr>
        <w:t>Reference:  20/04581/FUL  (validated: 01/12/2020)</w:t>
      </w:r>
    </w:p>
    <w:p w14:paraId="1F2069F8" w14:textId="77777777"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szCs w:val="22"/>
        </w:rPr>
        <w:t>Address:  74 Yew Tree Grove, Woodhill, Highley, WV16 6DG</w:t>
      </w:r>
    </w:p>
    <w:p w14:paraId="398E14C7" w14:textId="2712BAD2"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szCs w:val="22"/>
        </w:rPr>
        <w:t xml:space="preserve">Proposal:  Erection of a </w:t>
      </w:r>
      <w:r w:rsidR="001A34D7" w:rsidRPr="00236D40">
        <w:rPr>
          <w:rFonts w:asciiTheme="minorHAnsi" w:hAnsiTheme="minorHAnsi" w:cstheme="minorHAnsi"/>
          <w:szCs w:val="22"/>
        </w:rPr>
        <w:t>first-floor</w:t>
      </w:r>
      <w:r w:rsidRPr="00236D40">
        <w:rPr>
          <w:rFonts w:asciiTheme="minorHAnsi" w:hAnsiTheme="minorHAnsi" w:cstheme="minorHAnsi"/>
          <w:szCs w:val="22"/>
        </w:rPr>
        <w:t xml:space="preserve"> side extension</w:t>
      </w:r>
    </w:p>
    <w:p w14:paraId="1ABFED4A" w14:textId="77777777" w:rsidR="00EA216C" w:rsidRPr="00236D40" w:rsidRDefault="00EA216C" w:rsidP="00EA216C">
      <w:pPr>
        <w:pStyle w:val="PlainText"/>
        <w:rPr>
          <w:rFonts w:asciiTheme="minorHAnsi" w:hAnsiTheme="minorHAnsi" w:cstheme="minorHAnsi"/>
          <w:b/>
          <w:bCs/>
          <w:szCs w:val="22"/>
          <w:u w:val="single"/>
        </w:rPr>
      </w:pPr>
      <w:r w:rsidRPr="00236D40">
        <w:rPr>
          <w:rFonts w:asciiTheme="minorHAnsi" w:hAnsiTheme="minorHAnsi" w:cstheme="minorHAnsi"/>
          <w:szCs w:val="22"/>
        </w:rPr>
        <w:t>Decision:  Grant Permission</w:t>
      </w:r>
    </w:p>
    <w:p w14:paraId="4FFEDEF0" w14:textId="77777777" w:rsidR="00EA216C" w:rsidRPr="00236D40" w:rsidRDefault="00EA216C" w:rsidP="00EA216C">
      <w:pPr>
        <w:pStyle w:val="PlainText"/>
        <w:rPr>
          <w:rFonts w:asciiTheme="minorHAnsi" w:hAnsiTheme="minorHAnsi" w:cstheme="minorHAnsi"/>
          <w:b/>
          <w:bCs/>
          <w:szCs w:val="22"/>
          <w:u w:val="single"/>
        </w:rPr>
      </w:pPr>
    </w:p>
    <w:p w14:paraId="7FBB79B8" w14:textId="47DB0B24"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b/>
          <w:bCs/>
          <w:szCs w:val="22"/>
          <w:u w:val="single"/>
        </w:rPr>
        <w:t xml:space="preserve">07. Email System – from December 2020 Meeting – </w:t>
      </w:r>
      <w:r w:rsidRPr="00236D40">
        <w:rPr>
          <w:rFonts w:asciiTheme="minorHAnsi" w:hAnsiTheme="minorHAnsi" w:cstheme="minorHAnsi"/>
          <w:szCs w:val="22"/>
        </w:rPr>
        <w:t xml:space="preserve">Following discussion </w:t>
      </w:r>
      <w:r w:rsidR="0087287F" w:rsidRPr="00236D40">
        <w:rPr>
          <w:rFonts w:asciiTheme="minorHAnsi" w:hAnsiTheme="minorHAnsi" w:cstheme="minorHAnsi"/>
          <w:szCs w:val="22"/>
        </w:rPr>
        <w:t xml:space="preserve"> </w:t>
      </w:r>
      <w:r w:rsidRPr="00236D40">
        <w:rPr>
          <w:rFonts w:asciiTheme="minorHAnsi" w:hAnsiTheme="minorHAnsi" w:cstheme="minorHAnsi"/>
          <w:szCs w:val="22"/>
        </w:rPr>
        <w:t xml:space="preserve">Cllr.T.Quinn to look at the quotation with a view to obtaining further quotations,  </w:t>
      </w:r>
      <w:r w:rsidR="0087287F" w:rsidRPr="00236D40">
        <w:rPr>
          <w:rFonts w:asciiTheme="minorHAnsi" w:hAnsiTheme="minorHAnsi" w:cstheme="minorHAnsi"/>
          <w:szCs w:val="22"/>
        </w:rPr>
        <w:t xml:space="preserve"> </w:t>
      </w:r>
      <w:r w:rsidR="00587F2E" w:rsidRPr="000B1271">
        <w:rPr>
          <w:rFonts w:asciiTheme="minorHAnsi" w:hAnsiTheme="minorHAnsi" w:cstheme="minorHAnsi"/>
          <w:b/>
          <w:bCs/>
          <w:i/>
          <w:iCs/>
          <w:szCs w:val="22"/>
        </w:rPr>
        <w:t>AGENDA</w:t>
      </w:r>
      <w:r w:rsidR="0087287F" w:rsidRPr="00236D40">
        <w:rPr>
          <w:rFonts w:asciiTheme="minorHAnsi" w:hAnsiTheme="minorHAnsi" w:cstheme="minorHAnsi"/>
          <w:szCs w:val="22"/>
        </w:rPr>
        <w:t xml:space="preserve"> next meeting. </w:t>
      </w:r>
      <w:r w:rsidR="00C23ECB">
        <w:rPr>
          <w:rFonts w:asciiTheme="minorHAnsi" w:hAnsiTheme="minorHAnsi" w:cstheme="minorHAnsi"/>
          <w:szCs w:val="22"/>
        </w:rPr>
        <w:t>n</w:t>
      </w:r>
    </w:p>
    <w:p w14:paraId="5639948F" w14:textId="77777777" w:rsidR="00EA216C" w:rsidRPr="00236D40" w:rsidRDefault="00EA216C" w:rsidP="00EA216C">
      <w:pPr>
        <w:pStyle w:val="PlainText"/>
        <w:rPr>
          <w:rFonts w:asciiTheme="minorHAnsi" w:hAnsiTheme="minorHAnsi" w:cstheme="minorHAnsi"/>
          <w:b/>
          <w:bCs/>
          <w:szCs w:val="22"/>
        </w:rPr>
      </w:pPr>
    </w:p>
    <w:p w14:paraId="505DEE00" w14:textId="3947312E" w:rsidR="00CE2100" w:rsidRPr="00236D40" w:rsidRDefault="00EA216C" w:rsidP="00EA216C">
      <w:pPr>
        <w:pStyle w:val="PlainText"/>
        <w:rPr>
          <w:rFonts w:asciiTheme="minorHAnsi" w:hAnsiTheme="minorHAnsi" w:cstheme="minorHAnsi"/>
          <w:szCs w:val="22"/>
        </w:rPr>
      </w:pPr>
      <w:r w:rsidRPr="00236D40">
        <w:rPr>
          <w:rFonts w:asciiTheme="minorHAnsi" w:hAnsiTheme="minorHAnsi" w:cstheme="minorHAnsi"/>
          <w:b/>
          <w:bCs/>
          <w:szCs w:val="22"/>
          <w:u w:val="single"/>
        </w:rPr>
        <w:t xml:space="preserve">08. Silent </w:t>
      </w:r>
      <w:r w:rsidR="001A34D7" w:rsidRPr="00236D40">
        <w:rPr>
          <w:rFonts w:asciiTheme="minorHAnsi" w:hAnsiTheme="minorHAnsi" w:cstheme="minorHAnsi"/>
          <w:b/>
          <w:bCs/>
          <w:szCs w:val="22"/>
          <w:u w:val="single"/>
        </w:rPr>
        <w:t>Soldier</w:t>
      </w:r>
      <w:r w:rsidRPr="00236D40">
        <w:rPr>
          <w:rFonts w:asciiTheme="minorHAnsi" w:hAnsiTheme="minorHAnsi" w:cstheme="minorHAnsi"/>
          <w:b/>
          <w:bCs/>
          <w:szCs w:val="22"/>
          <w:u w:val="single"/>
        </w:rPr>
        <w:t xml:space="preserve"> Statue  - </w:t>
      </w:r>
      <w:r w:rsidR="00CE2100" w:rsidRPr="00236D40">
        <w:rPr>
          <w:rFonts w:asciiTheme="minorHAnsi" w:hAnsiTheme="minorHAnsi" w:cstheme="minorHAnsi"/>
          <w:szCs w:val="22"/>
        </w:rPr>
        <w:t xml:space="preserve">Clerk reported that the Silent </w:t>
      </w:r>
      <w:r w:rsidR="001A34D7" w:rsidRPr="00236D40">
        <w:rPr>
          <w:rFonts w:asciiTheme="minorHAnsi" w:hAnsiTheme="minorHAnsi" w:cstheme="minorHAnsi"/>
          <w:szCs w:val="22"/>
        </w:rPr>
        <w:t>Soldier</w:t>
      </w:r>
      <w:r w:rsidR="00CE2100" w:rsidRPr="00236D40">
        <w:rPr>
          <w:rFonts w:asciiTheme="minorHAnsi" w:hAnsiTheme="minorHAnsi" w:cstheme="minorHAnsi"/>
          <w:szCs w:val="22"/>
        </w:rPr>
        <w:t xml:space="preserve"> to the south of the village had bee</w:t>
      </w:r>
      <w:r w:rsidR="00C23ECB">
        <w:rPr>
          <w:rFonts w:asciiTheme="minorHAnsi" w:hAnsiTheme="minorHAnsi" w:cstheme="minorHAnsi"/>
          <w:szCs w:val="22"/>
        </w:rPr>
        <w:t>n</w:t>
      </w:r>
      <w:r w:rsidR="00CE2100" w:rsidRPr="00236D40">
        <w:rPr>
          <w:rFonts w:asciiTheme="minorHAnsi" w:hAnsiTheme="minorHAnsi" w:cstheme="minorHAnsi"/>
          <w:szCs w:val="22"/>
        </w:rPr>
        <w:t xml:space="preserve"> stolen,   the other </w:t>
      </w:r>
      <w:r w:rsidR="001A34D7" w:rsidRPr="00236D40">
        <w:rPr>
          <w:rFonts w:asciiTheme="minorHAnsi" w:hAnsiTheme="minorHAnsi" w:cstheme="minorHAnsi"/>
          <w:szCs w:val="22"/>
        </w:rPr>
        <w:t>Soldiers</w:t>
      </w:r>
      <w:r w:rsidR="00CE2100" w:rsidRPr="00236D40">
        <w:rPr>
          <w:rFonts w:asciiTheme="minorHAnsi" w:hAnsiTheme="minorHAnsi" w:cstheme="minorHAnsi"/>
          <w:szCs w:val="22"/>
        </w:rPr>
        <w:t xml:space="preserve"> had been removed ad put in storage until nearer Remembrance Sunday.   Cost to purchase new </w:t>
      </w:r>
      <w:r w:rsidR="001A34D7" w:rsidRPr="00236D40">
        <w:rPr>
          <w:rFonts w:asciiTheme="minorHAnsi" w:hAnsiTheme="minorHAnsi" w:cstheme="minorHAnsi"/>
          <w:szCs w:val="22"/>
        </w:rPr>
        <w:t>Soldier</w:t>
      </w:r>
      <w:r w:rsidR="00CE2100" w:rsidRPr="00236D40">
        <w:rPr>
          <w:rFonts w:asciiTheme="minorHAnsi" w:hAnsiTheme="minorHAnsi" w:cstheme="minorHAnsi"/>
          <w:szCs w:val="22"/>
        </w:rPr>
        <w:t xml:space="preserve"> was £125.00.  </w:t>
      </w:r>
      <w:r w:rsidR="00CE2100" w:rsidRPr="00236D40">
        <w:rPr>
          <w:rFonts w:asciiTheme="minorHAnsi" w:hAnsiTheme="minorHAnsi" w:cstheme="minorHAnsi"/>
          <w:b/>
          <w:bCs/>
          <w:i/>
          <w:iCs/>
          <w:szCs w:val="22"/>
        </w:rPr>
        <w:t xml:space="preserve">RESOLVED  </w:t>
      </w:r>
      <w:r w:rsidR="00CE2100" w:rsidRPr="00236D40">
        <w:rPr>
          <w:rFonts w:asciiTheme="minorHAnsi" w:hAnsiTheme="minorHAnsi" w:cstheme="minorHAnsi"/>
          <w:szCs w:val="22"/>
        </w:rPr>
        <w:t xml:space="preserve">that a new </w:t>
      </w:r>
      <w:r w:rsidR="001A34D7" w:rsidRPr="00236D40">
        <w:rPr>
          <w:rFonts w:asciiTheme="minorHAnsi" w:hAnsiTheme="minorHAnsi" w:cstheme="minorHAnsi"/>
          <w:szCs w:val="22"/>
        </w:rPr>
        <w:t>Soldier</w:t>
      </w:r>
      <w:r w:rsidR="00CE2100" w:rsidRPr="00236D40">
        <w:rPr>
          <w:rFonts w:asciiTheme="minorHAnsi" w:hAnsiTheme="minorHAnsi" w:cstheme="minorHAnsi"/>
          <w:szCs w:val="22"/>
        </w:rPr>
        <w:t xml:space="preserve"> is purchased to replace the stolen one. </w:t>
      </w:r>
      <w:r w:rsidR="003C684B">
        <w:rPr>
          <w:rFonts w:asciiTheme="minorHAnsi" w:hAnsiTheme="minorHAnsi" w:cstheme="minorHAnsi"/>
          <w:szCs w:val="22"/>
        </w:rPr>
        <w:t xml:space="preserve"> PC Steve Mellor offered to raise a crime report</w:t>
      </w:r>
    </w:p>
    <w:p w14:paraId="59C910B1" w14:textId="77777777" w:rsidR="00CE2100" w:rsidRPr="00236D40" w:rsidRDefault="00CE2100" w:rsidP="00EA216C">
      <w:pPr>
        <w:pStyle w:val="PlainText"/>
        <w:rPr>
          <w:rFonts w:asciiTheme="minorHAnsi" w:hAnsiTheme="minorHAnsi" w:cstheme="minorHAnsi"/>
          <w:b/>
          <w:bCs/>
          <w:szCs w:val="22"/>
          <w:u w:val="single"/>
        </w:rPr>
      </w:pPr>
    </w:p>
    <w:p w14:paraId="2CCF69A1" w14:textId="6149732A"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b/>
          <w:bCs/>
          <w:szCs w:val="22"/>
          <w:u w:val="single"/>
        </w:rPr>
        <w:t xml:space="preserve">09. Community Governance Review – </w:t>
      </w:r>
      <w:r w:rsidR="00587F2E" w:rsidRPr="00236D40">
        <w:rPr>
          <w:rFonts w:asciiTheme="minorHAnsi" w:hAnsiTheme="minorHAnsi" w:cstheme="minorHAnsi"/>
          <w:szCs w:val="22"/>
        </w:rPr>
        <w:t>No Comments</w:t>
      </w:r>
    </w:p>
    <w:p w14:paraId="2C141344" w14:textId="77777777" w:rsidR="00EA216C" w:rsidRPr="00236D40" w:rsidRDefault="00EA216C" w:rsidP="00EA216C">
      <w:pPr>
        <w:pStyle w:val="PlainText"/>
        <w:rPr>
          <w:rFonts w:asciiTheme="minorHAnsi" w:hAnsiTheme="minorHAnsi" w:cstheme="minorHAnsi"/>
          <w:b/>
          <w:bCs/>
          <w:szCs w:val="22"/>
          <w:u w:val="single"/>
        </w:rPr>
      </w:pPr>
    </w:p>
    <w:p w14:paraId="691B1FFA" w14:textId="3753CECB" w:rsidR="00C96379" w:rsidRPr="00236D40" w:rsidRDefault="00EA216C" w:rsidP="00EA216C">
      <w:pPr>
        <w:pStyle w:val="PlainText"/>
        <w:rPr>
          <w:rFonts w:asciiTheme="minorHAnsi" w:hAnsiTheme="minorHAnsi" w:cstheme="minorHAnsi"/>
          <w:szCs w:val="22"/>
        </w:rPr>
      </w:pPr>
      <w:r w:rsidRPr="00236D40">
        <w:rPr>
          <w:rFonts w:asciiTheme="minorHAnsi" w:hAnsiTheme="minorHAnsi" w:cstheme="minorHAnsi"/>
          <w:b/>
          <w:bCs/>
          <w:szCs w:val="22"/>
          <w:u w:val="single"/>
        </w:rPr>
        <w:t>10. Medical Facilities –</w:t>
      </w:r>
      <w:r w:rsidR="00587F2E" w:rsidRPr="00236D40">
        <w:rPr>
          <w:rFonts w:asciiTheme="minorHAnsi" w:hAnsiTheme="minorHAnsi" w:cstheme="minorHAnsi"/>
          <w:b/>
          <w:bCs/>
          <w:szCs w:val="22"/>
          <w:u w:val="single"/>
        </w:rPr>
        <w:t xml:space="preserve"> </w:t>
      </w:r>
      <w:r w:rsidR="00587F2E" w:rsidRPr="00236D40">
        <w:rPr>
          <w:rFonts w:asciiTheme="minorHAnsi" w:hAnsiTheme="minorHAnsi" w:cstheme="minorHAnsi"/>
          <w:szCs w:val="22"/>
        </w:rPr>
        <w:t xml:space="preserve">Cllr.Tremellen </w:t>
      </w:r>
      <w:r w:rsidR="001A34D7" w:rsidRPr="00236D40">
        <w:rPr>
          <w:rFonts w:asciiTheme="minorHAnsi" w:hAnsiTheme="minorHAnsi" w:cstheme="minorHAnsi"/>
          <w:szCs w:val="22"/>
        </w:rPr>
        <w:t>concerned</w:t>
      </w:r>
      <w:r w:rsidR="00587F2E" w:rsidRPr="00236D40">
        <w:rPr>
          <w:rFonts w:asciiTheme="minorHAnsi" w:hAnsiTheme="minorHAnsi" w:cstheme="minorHAnsi"/>
          <w:szCs w:val="22"/>
        </w:rPr>
        <w:t xml:space="preserve"> </w:t>
      </w:r>
      <w:r w:rsidR="00C96379" w:rsidRPr="00236D40">
        <w:rPr>
          <w:rFonts w:asciiTheme="minorHAnsi" w:hAnsiTheme="minorHAnsi" w:cstheme="minorHAnsi"/>
          <w:szCs w:val="22"/>
        </w:rPr>
        <w:t xml:space="preserve"> and </w:t>
      </w:r>
      <w:r w:rsidR="001A34D7" w:rsidRPr="00236D40">
        <w:rPr>
          <w:rFonts w:asciiTheme="minorHAnsi" w:hAnsiTheme="minorHAnsi" w:cstheme="minorHAnsi"/>
          <w:szCs w:val="22"/>
        </w:rPr>
        <w:t>disappointed</w:t>
      </w:r>
      <w:r w:rsidR="00C96379" w:rsidRPr="00236D40">
        <w:rPr>
          <w:rFonts w:asciiTheme="minorHAnsi" w:hAnsiTheme="minorHAnsi" w:cstheme="minorHAnsi"/>
          <w:szCs w:val="22"/>
        </w:rPr>
        <w:t xml:space="preserve"> </w:t>
      </w:r>
      <w:r w:rsidR="00587F2E" w:rsidRPr="00236D40">
        <w:rPr>
          <w:rFonts w:asciiTheme="minorHAnsi" w:hAnsiTheme="minorHAnsi" w:cstheme="minorHAnsi"/>
          <w:szCs w:val="22"/>
        </w:rPr>
        <w:t xml:space="preserve">about the CCG and its behaviour towards the patients.  </w:t>
      </w:r>
      <w:r w:rsidR="00C96379" w:rsidRPr="00236D40">
        <w:rPr>
          <w:rFonts w:asciiTheme="minorHAnsi" w:hAnsiTheme="minorHAnsi" w:cstheme="minorHAnsi"/>
          <w:szCs w:val="22"/>
        </w:rPr>
        <w:t xml:space="preserve"> </w:t>
      </w:r>
      <w:r w:rsidR="001A34D7" w:rsidRPr="00236D40">
        <w:rPr>
          <w:rFonts w:asciiTheme="minorHAnsi" w:hAnsiTheme="minorHAnsi" w:cstheme="minorHAnsi"/>
          <w:szCs w:val="22"/>
        </w:rPr>
        <w:t>It appears</w:t>
      </w:r>
      <w:r w:rsidR="00C96379" w:rsidRPr="00236D40">
        <w:rPr>
          <w:rFonts w:asciiTheme="minorHAnsi" w:hAnsiTheme="minorHAnsi" w:cstheme="minorHAnsi"/>
          <w:szCs w:val="22"/>
        </w:rPr>
        <w:t xml:space="preserve"> the CCG are not concerned about small rural practices. </w:t>
      </w:r>
    </w:p>
    <w:p w14:paraId="6919EB89" w14:textId="49784C13" w:rsidR="00C96379" w:rsidRPr="00236D40" w:rsidRDefault="00A62083" w:rsidP="00EA216C">
      <w:pPr>
        <w:pStyle w:val="PlainText"/>
        <w:rPr>
          <w:rFonts w:asciiTheme="minorHAnsi" w:hAnsiTheme="minorHAnsi" w:cstheme="minorHAnsi"/>
          <w:szCs w:val="22"/>
        </w:rPr>
      </w:pPr>
      <w:r w:rsidRPr="00236D40">
        <w:rPr>
          <w:rFonts w:asciiTheme="minorHAnsi" w:hAnsiTheme="minorHAnsi" w:cstheme="minorHAnsi"/>
          <w:szCs w:val="22"/>
        </w:rPr>
        <w:t>Concern from Councillors about issues with the practice</w:t>
      </w:r>
      <w:r w:rsidR="000B1271">
        <w:rPr>
          <w:rFonts w:asciiTheme="minorHAnsi" w:hAnsiTheme="minorHAnsi" w:cstheme="minorHAnsi"/>
          <w:szCs w:val="22"/>
        </w:rPr>
        <w:t xml:space="preserve"> premises</w:t>
      </w:r>
      <w:r w:rsidRPr="00236D40">
        <w:rPr>
          <w:rFonts w:asciiTheme="minorHAnsi" w:hAnsiTheme="minorHAnsi" w:cstheme="minorHAnsi"/>
          <w:b/>
          <w:bCs/>
          <w:i/>
          <w:iCs/>
          <w:szCs w:val="22"/>
        </w:rPr>
        <w:t>.   AGENDA</w:t>
      </w:r>
      <w:r w:rsidRPr="00236D40">
        <w:rPr>
          <w:rFonts w:asciiTheme="minorHAnsi" w:hAnsiTheme="minorHAnsi" w:cstheme="minorHAnsi"/>
          <w:szCs w:val="22"/>
        </w:rPr>
        <w:t xml:space="preserve"> item for next meeting. </w:t>
      </w:r>
    </w:p>
    <w:p w14:paraId="4B337155" w14:textId="77777777" w:rsidR="00A62083" w:rsidRPr="00236D40" w:rsidRDefault="00A62083" w:rsidP="00EA216C">
      <w:pPr>
        <w:pStyle w:val="PlainText"/>
        <w:rPr>
          <w:rFonts w:asciiTheme="minorHAnsi" w:hAnsiTheme="minorHAnsi" w:cstheme="minorHAnsi"/>
          <w:szCs w:val="22"/>
        </w:rPr>
      </w:pPr>
    </w:p>
    <w:p w14:paraId="7EB53BF0" w14:textId="6CB0EE7F" w:rsidR="00EA216C" w:rsidRPr="00236D40" w:rsidRDefault="00EA216C" w:rsidP="00EA216C">
      <w:pPr>
        <w:pStyle w:val="PlainText"/>
        <w:rPr>
          <w:rFonts w:asciiTheme="minorHAnsi" w:hAnsiTheme="minorHAnsi" w:cstheme="minorHAnsi"/>
          <w:szCs w:val="22"/>
        </w:rPr>
      </w:pPr>
      <w:r w:rsidRPr="00236D40">
        <w:rPr>
          <w:rFonts w:asciiTheme="minorHAnsi" w:hAnsiTheme="minorHAnsi" w:cstheme="minorHAnsi"/>
          <w:b/>
          <w:bCs/>
          <w:szCs w:val="22"/>
          <w:u w:val="single"/>
        </w:rPr>
        <w:t xml:space="preserve">11. Churchyard </w:t>
      </w:r>
      <w:r w:rsidRPr="00236D40">
        <w:rPr>
          <w:rFonts w:asciiTheme="minorHAnsi" w:hAnsiTheme="minorHAnsi" w:cstheme="minorHAnsi"/>
          <w:b/>
          <w:bCs/>
          <w:i/>
          <w:iCs/>
          <w:szCs w:val="22"/>
          <w:u w:val="single"/>
        </w:rPr>
        <w:t xml:space="preserve">Maintenance </w:t>
      </w:r>
      <w:r w:rsidR="00A62083" w:rsidRPr="00236D40">
        <w:rPr>
          <w:rFonts w:asciiTheme="minorHAnsi" w:hAnsiTheme="minorHAnsi" w:cstheme="minorHAnsi"/>
          <w:b/>
          <w:bCs/>
          <w:i/>
          <w:iCs/>
          <w:szCs w:val="22"/>
          <w:u w:val="single"/>
        </w:rPr>
        <w:t xml:space="preserve">– </w:t>
      </w:r>
      <w:r w:rsidR="00A62083" w:rsidRPr="00236D40">
        <w:rPr>
          <w:rFonts w:asciiTheme="minorHAnsi" w:hAnsiTheme="minorHAnsi" w:cstheme="minorHAnsi"/>
          <w:b/>
          <w:bCs/>
          <w:i/>
          <w:iCs/>
          <w:szCs w:val="22"/>
        </w:rPr>
        <w:t>RESOLVED t</w:t>
      </w:r>
      <w:r w:rsidR="00A62083" w:rsidRPr="00236D40">
        <w:rPr>
          <w:rFonts w:asciiTheme="minorHAnsi" w:hAnsiTheme="minorHAnsi" w:cstheme="minorHAnsi"/>
          <w:szCs w:val="22"/>
        </w:rPr>
        <w:t xml:space="preserve">o defer this item until we hear back from Philip Dunne MP. </w:t>
      </w:r>
      <w:r w:rsidR="00A62083" w:rsidRPr="00236D40">
        <w:rPr>
          <w:rFonts w:asciiTheme="minorHAnsi" w:hAnsiTheme="minorHAnsi" w:cstheme="minorHAnsi"/>
          <w:b/>
          <w:bCs/>
          <w:i/>
          <w:iCs/>
          <w:szCs w:val="22"/>
        </w:rPr>
        <w:t xml:space="preserve">AGENDA </w:t>
      </w:r>
      <w:r w:rsidR="00A62083" w:rsidRPr="00236D40">
        <w:rPr>
          <w:rFonts w:asciiTheme="minorHAnsi" w:hAnsiTheme="minorHAnsi" w:cstheme="minorHAnsi"/>
          <w:szCs w:val="22"/>
        </w:rPr>
        <w:t xml:space="preserve">next meeting. </w:t>
      </w:r>
    </w:p>
    <w:p w14:paraId="103B44E3" w14:textId="77777777" w:rsidR="00A62083" w:rsidRPr="00236D40" w:rsidRDefault="00A62083" w:rsidP="00EA216C">
      <w:pPr>
        <w:pStyle w:val="PlainText"/>
        <w:rPr>
          <w:rFonts w:asciiTheme="minorHAnsi" w:hAnsiTheme="minorHAnsi" w:cstheme="minorHAnsi"/>
          <w:szCs w:val="22"/>
        </w:rPr>
      </w:pPr>
    </w:p>
    <w:p w14:paraId="09C971B5" w14:textId="7B368806" w:rsidR="00EA216C" w:rsidRPr="00236D40" w:rsidRDefault="00EA216C" w:rsidP="00EA216C">
      <w:pPr>
        <w:pStyle w:val="PlainText"/>
        <w:rPr>
          <w:rFonts w:asciiTheme="minorHAnsi" w:hAnsiTheme="minorHAnsi" w:cstheme="minorHAnsi"/>
          <w:szCs w:val="22"/>
          <w:u w:val="single"/>
        </w:rPr>
      </w:pPr>
      <w:r w:rsidRPr="00236D40">
        <w:rPr>
          <w:rFonts w:asciiTheme="minorHAnsi" w:hAnsiTheme="minorHAnsi" w:cstheme="minorHAnsi"/>
          <w:b/>
          <w:bCs/>
          <w:szCs w:val="22"/>
          <w:u w:val="single"/>
        </w:rPr>
        <w:t>12. Maintenance Contractor</w:t>
      </w:r>
      <w:r w:rsidRPr="00236D40">
        <w:rPr>
          <w:rFonts w:asciiTheme="minorHAnsi" w:hAnsiTheme="minorHAnsi" w:cstheme="minorHAnsi"/>
          <w:szCs w:val="22"/>
        </w:rPr>
        <w:t xml:space="preserve"> – </w:t>
      </w:r>
      <w:r w:rsidR="00CE2100" w:rsidRPr="00236D40">
        <w:rPr>
          <w:rFonts w:asciiTheme="minorHAnsi" w:hAnsiTheme="minorHAnsi" w:cstheme="minorHAnsi"/>
          <w:b/>
          <w:bCs/>
          <w:i/>
          <w:iCs/>
          <w:szCs w:val="22"/>
        </w:rPr>
        <w:t>RESOLVED t</w:t>
      </w:r>
      <w:r w:rsidR="00CE2100" w:rsidRPr="00236D40">
        <w:rPr>
          <w:rFonts w:asciiTheme="minorHAnsi" w:hAnsiTheme="minorHAnsi" w:cstheme="minorHAnsi"/>
          <w:szCs w:val="22"/>
        </w:rPr>
        <w:t>o agree with the recommendations of the Revenue and Resources Committee a</w:t>
      </w:r>
      <w:r w:rsidR="00C23ECB">
        <w:rPr>
          <w:rFonts w:asciiTheme="minorHAnsi" w:hAnsiTheme="minorHAnsi" w:cstheme="minorHAnsi"/>
          <w:szCs w:val="22"/>
        </w:rPr>
        <w:t>n</w:t>
      </w:r>
      <w:r w:rsidR="00CE2100" w:rsidRPr="00236D40">
        <w:rPr>
          <w:rFonts w:asciiTheme="minorHAnsi" w:hAnsiTheme="minorHAnsi" w:cstheme="minorHAnsi"/>
          <w:szCs w:val="22"/>
        </w:rPr>
        <w:t xml:space="preserve">d increase the rate of pay for the Maintenance Contractor </w:t>
      </w:r>
    </w:p>
    <w:p w14:paraId="101BE8A0" w14:textId="77777777" w:rsidR="00EA216C" w:rsidRPr="00236D40" w:rsidRDefault="00EA216C" w:rsidP="00EA216C">
      <w:pPr>
        <w:pStyle w:val="PlainText"/>
        <w:rPr>
          <w:rFonts w:asciiTheme="minorHAnsi" w:hAnsiTheme="minorHAnsi" w:cstheme="minorHAnsi"/>
          <w:b/>
          <w:szCs w:val="22"/>
          <w:u w:val="single"/>
        </w:rPr>
      </w:pPr>
    </w:p>
    <w:p w14:paraId="57378FFC" w14:textId="67B9E74A" w:rsidR="008F2DF8" w:rsidRPr="00236D40" w:rsidRDefault="00EA216C" w:rsidP="008F2DF8">
      <w:pPr>
        <w:rPr>
          <w:rFonts w:asciiTheme="minorHAnsi" w:hAnsiTheme="minorHAnsi" w:cstheme="minorHAnsi"/>
        </w:rPr>
      </w:pPr>
      <w:r w:rsidRPr="00236D40">
        <w:rPr>
          <w:rFonts w:asciiTheme="minorHAnsi" w:hAnsiTheme="minorHAnsi" w:cstheme="minorHAnsi"/>
          <w:b/>
          <w:u w:val="single"/>
        </w:rPr>
        <w:t>13. Shropshire Councillors Report</w:t>
      </w:r>
      <w:r w:rsidRPr="00236D40">
        <w:rPr>
          <w:rFonts w:asciiTheme="minorHAnsi" w:hAnsiTheme="minorHAnsi" w:cstheme="minorHAnsi"/>
          <w:bCs/>
          <w:u w:val="single"/>
        </w:rPr>
        <w:t xml:space="preserve">.  </w:t>
      </w:r>
      <w:r w:rsidR="008F2DF8" w:rsidRPr="00236D40">
        <w:rPr>
          <w:rFonts w:asciiTheme="minorHAnsi" w:hAnsiTheme="minorHAnsi" w:cstheme="minorHAnsi"/>
        </w:rPr>
        <w:t>In these reports I try my damnedest to stay positive, especially with us being surrounded by a doom and gloom pierced only by a vaccine-generated sunbeam that holds out the glimmer of hope of an end to this fearsome pandemic, but these are supposed to be reports of what I suppose are the “political” (small ‘p’) events that affect our uniquely compact community, and finding anything positive in what’s happening at the soon-to-be closed Shirehall is, without putting too fine a point on it, more than just a tad difficult. I make no apology for treating my audience like adults and reporting on things as they are.</w:t>
      </w:r>
    </w:p>
    <w:p w14:paraId="3753C1C3" w14:textId="1CA950C5" w:rsidR="00236D40" w:rsidRDefault="008F2DF8" w:rsidP="008F2DF8">
      <w:pPr>
        <w:rPr>
          <w:rFonts w:asciiTheme="minorHAnsi" w:hAnsiTheme="minorHAnsi" w:cstheme="minorHAnsi"/>
        </w:rPr>
      </w:pPr>
      <w:r w:rsidRPr="00236D40">
        <w:rPr>
          <w:rFonts w:asciiTheme="minorHAnsi" w:hAnsiTheme="minorHAnsi" w:cstheme="minorHAnsi"/>
        </w:rPr>
        <w:t xml:space="preserve">Highways remains the focus of attention </w:t>
      </w:r>
      <w:r w:rsidR="001A34D7" w:rsidRPr="00236D40">
        <w:rPr>
          <w:rFonts w:asciiTheme="minorHAnsi" w:hAnsiTheme="minorHAnsi" w:cstheme="minorHAnsi"/>
        </w:rPr>
        <w:t>it has</w:t>
      </w:r>
      <w:r w:rsidRPr="00236D40">
        <w:rPr>
          <w:rFonts w:asciiTheme="minorHAnsi" w:hAnsiTheme="minorHAnsi" w:cstheme="minorHAnsi"/>
        </w:rPr>
        <w:t xml:space="preserve"> been for as long as I can remember, except that the intensity of that focus has increased by an order of magnitude in direct proportion to the cuts in Shropshire’s highways budget.</w:t>
      </w:r>
    </w:p>
    <w:p w14:paraId="053092E2" w14:textId="0CD22290" w:rsidR="008F2DF8" w:rsidRPr="00236D40" w:rsidRDefault="008F2DF8" w:rsidP="008F2DF8">
      <w:pPr>
        <w:rPr>
          <w:rFonts w:asciiTheme="minorHAnsi" w:hAnsiTheme="minorHAnsi" w:cstheme="minorHAnsi"/>
        </w:rPr>
      </w:pPr>
      <w:r w:rsidRPr="00236D40">
        <w:rPr>
          <w:rFonts w:asciiTheme="minorHAnsi" w:hAnsiTheme="minorHAnsi" w:cstheme="minorHAnsi"/>
        </w:rPr>
        <w:lastRenderedPageBreak/>
        <w:t xml:space="preserve">Knowing how hard highways has been hit by Shropshire’s need to meet the ever-increasing cost of children and adult social care, it is difficult to be critical of portfolio holder Steve Davenport without qualifying the criticism by saying that whilst it </w:t>
      </w:r>
      <w:r w:rsidR="001A34D7" w:rsidRPr="00236D40">
        <w:rPr>
          <w:rFonts w:asciiTheme="minorHAnsi" w:hAnsiTheme="minorHAnsi" w:cstheme="minorHAnsi"/>
        </w:rPr>
        <w:t>is not</w:t>
      </w:r>
      <w:r w:rsidRPr="00236D40">
        <w:rPr>
          <w:rFonts w:asciiTheme="minorHAnsi" w:hAnsiTheme="minorHAnsi" w:cstheme="minorHAnsi"/>
        </w:rPr>
        <w:t xml:space="preserve"> all down to a failure of strategic management, the complete lack of supervision at ground level points to lack of effective operational management at the point </w:t>
      </w:r>
      <w:r w:rsidR="001A34D7" w:rsidRPr="00236D40">
        <w:rPr>
          <w:rFonts w:asciiTheme="minorHAnsi" w:hAnsiTheme="minorHAnsi" w:cstheme="minorHAnsi"/>
        </w:rPr>
        <w:t>it is</w:t>
      </w:r>
      <w:r w:rsidRPr="00236D40">
        <w:rPr>
          <w:rFonts w:asciiTheme="minorHAnsi" w:hAnsiTheme="minorHAnsi" w:cstheme="minorHAnsi"/>
        </w:rPr>
        <w:t xml:space="preserve"> most needed. The obvious, although ideologically problematic, solution to that would be to do what </w:t>
      </w:r>
      <w:r w:rsidR="001A34D7" w:rsidRPr="00236D40">
        <w:rPr>
          <w:rFonts w:asciiTheme="minorHAnsi" w:hAnsiTheme="minorHAnsi" w:cstheme="minorHAnsi"/>
        </w:rPr>
        <w:t>I have</w:t>
      </w:r>
      <w:r w:rsidRPr="00236D40">
        <w:rPr>
          <w:rFonts w:asciiTheme="minorHAnsi" w:hAnsiTheme="minorHAnsi" w:cstheme="minorHAnsi"/>
        </w:rPr>
        <w:t xml:space="preserve"> advocated for many years… bring it all back in-house!</w:t>
      </w:r>
    </w:p>
    <w:p w14:paraId="41F34944" w14:textId="7E4F4CE3" w:rsidR="008F2DF8" w:rsidRPr="00236D40" w:rsidRDefault="008F2DF8" w:rsidP="008F2DF8">
      <w:pPr>
        <w:rPr>
          <w:rFonts w:asciiTheme="minorHAnsi" w:hAnsiTheme="minorHAnsi" w:cstheme="minorHAnsi"/>
        </w:rPr>
      </w:pPr>
      <w:r w:rsidRPr="00236D40">
        <w:rPr>
          <w:rFonts w:asciiTheme="minorHAnsi" w:hAnsiTheme="minorHAnsi" w:cstheme="minorHAnsi"/>
        </w:rPr>
        <w:t>Councillor Pete Vinall did a run from the B4555/B4363 junction (Kinlet end) to Eardington to assess the latest highways work and came back with what we expected – a catalogue of failures that in my crude way could be summed up in two words, the second of which would be “take”.</w:t>
      </w:r>
    </w:p>
    <w:p w14:paraId="381F6D9A" w14:textId="2E8FA941" w:rsidR="008F2DF8" w:rsidRPr="00236D40" w:rsidRDefault="008F2DF8" w:rsidP="008F2DF8">
      <w:pPr>
        <w:rPr>
          <w:rFonts w:asciiTheme="minorHAnsi" w:hAnsiTheme="minorHAnsi" w:cstheme="minorHAnsi"/>
        </w:rPr>
      </w:pPr>
      <w:r w:rsidRPr="00236D40">
        <w:rPr>
          <w:rFonts w:asciiTheme="minorHAnsi" w:hAnsiTheme="minorHAnsi" w:cstheme="minorHAnsi"/>
        </w:rPr>
        <w:t xml:space="preserve">The other issue that has taken up a fair bit of time has been the vaccine roll-out. I did ask Peter Nutting where </w:t>
      </w:r>
      <w:r w:rsidR="001A34D7" w:rsidRPr="00236D40">
        <w:rPr>
          <w:rFonts w:asciiTheme="minorHAnsi" w:hAnsiTheme="minorHAnsi" w:cstheme="minorHAnsi"/>
        </w:rPr>
        <w:t>he had</w:t>
      </w:r>
      <w:r w:rsidRPr="00236D40">
        <w:rPr>
          <w:rFonts w:asciiTheme="minorHAnsi" w:hAnsiTheme="minorHAnsi" w:cstheme="minorHAnsi"/>
        </w:rPr>
        <w:t xml:space="preserve"> been whilst neighbouring council leaders were challenging Shropshire’s position at the bottom of the vaccination league table, but answer came there none. Not that I expected one, to be honest, Peter Nutting is not only a believer in but an advocate of the policy of ‘ignore them and they’ll go away’. A seasoned politician, he has arrogant disregard programmed into his DNA. He </w:t>
      </w:r>
      <w:r w:rsidR="001A34D7" w:rsidRPr="00236D40">
        <w:rPr>
          <w:rFonts w:asciiTheme="minorHAnsi" w:hAnsiTheme="minorHAnsi" w:cstheme="minorHAnsi"/>
        </w:rPr>
        <w:t>does not</w:t>
      </w:r>
      <w:r w:rsidRPr="00236D40">
        <w:rPr>
          <w:rFonts w:asciiTheme="minorHAnsi" w:hAnsiTheme="minorHAnsi" w:cstheme="minorHAnsi"/>
        </w:rPr>
        <w:t xml:space="preserve"> care because with the lockdown and a move to a virtual council, the shift of power from the elected body to the Executive is pretty much complete. Shropshire Council is now a business.</w:t>
      </w:r>
    </w:p>
    <w:p w14:paraId="63522147" w14:textId="31BABB41" w:rsidR="008F2DF8" w:rsidRPr="00236D40" w:rsidRDefault="008F2DF8" w:rsidP="008F2DF8">
      <w:pPr>
        <w:rPr>
          <w:rFonts w:asciiTheme="minorHAnsi" w:hAnsiTheme="minorHAnsi" w:cstheme="minorHAnsi"/>
        </w:rPr>
      </w:pPr>
      <w:r w:rsidRPr="00236D40">
        <w:rPr>
          <w:rFonts w:asciiTheme="minorHAnsi" w:hAnsiTheme="minorHAnsi" w:cstheme="minorHAnsi"/>
        </w:rPr>
        <w:t xml:space="preserve">That was a realisation that hit me a few years back, not long after Peter Nutting replaced Malcolm Pate in a palace coup that saw him wreak a terrible revenge on those who had conspired to get him removed from his Cabinet position. His first declaration as leader of the ruling group at Full Council following the 2017 local elections was to dismiss the Planning Task &amp; Finish Group whilst it was still deliberating changes to the </w:t>
      </w:r>
      <w:r w:rsidR="001A34D7" w:rsidRPr="00236D40">
        <w:rPr>
          <w:rFonts w:asciiTheme="minorHAnsi" w:hAnsiTheme="minorHAnsi" w:cstheme="minorHAnsi"/>
        </w:rPr>
        <w:t>makeup</w:t>
      </w:r>
      <w:r w:rsidRPr="00236D40">
        <w:rPr>
          <w:rFonts w:asciiTheme="minorHAnsi" w:hAnsiTheme="minorHAnsi" w:cstheme="minorHAnsi"/>
        </w:rPr>
        <w:t xml:space="preserve"> of the planning committees. He </w:t>
      </w:r>
      <w:r w:rsidR="001A34D7" w:rsidRPr="00236D40">
        <w:rPr>
          <w:rFonts w:asciiTheme="minorHAnsi" w:hAnsiTheme="minorHAnsi" w:cstheme="minorHAnsi"/>
        </w:rPr>
        <w:t>did not</w:t>
      </w:r>
      <w:r w:rsidRPr="00236D40">
        <w:rPr>
          <w:rFonts w:asciiTheme="minorHAnsi" w:hAnsiTheme="minorHAnsi" w:cstheme="minorHAnsi"/>
        </w:rPr>
        <w:t xml:space="preserve"> suggest it, he </w:t>
      </w:r>
      <w:r w:rsidR="001A34D7" w:rsidRPr="00236D40">
        <w:rPr>
          <w:rFonts w:asciiTheme="minorHAnsi" w:hAnsiTheme="minorHAnsi" w:cstheme="minorHAnsi"/>
        </w:rPr>
        <w:t>did not</w:t>
      </w:r>
      <w:r w:rsidRPr="00236D40">
        <w:rPr>
          <w:rFonts w:asciiTheme="minorHAnsi" w:hAnsiTheme="minorHAnsi" w:cstheme="minorHAnsi"/>
        </w:rPr>
        <w:t xml:space="preserve"> ask for it to be put to the vote, he declared it as a matter of fact. He started as he meant to go on!</w:t>
      </w:r>
    </w:p>
    <w:p w14:paraId="2CDDA179" w14:textId="3E1C187C" w:rsidR="008F2DF8" w:rsidRPr="00236D40" w:rsidRDefault="008F2DF8" w:rsidP="008F2DF8">
      <w:pPr>
        <w:rPr>
          <w:rFonts w:asciiTheme="minorHAnsi" w:hAnsiTheme="minorHAnsi" w:cstheme="minorHAnsi"/>
        </w:rPr>
      </w:pPr>
      <w:r w:rsidRPr="00236D40">
        <w:rPr>
          <w:rFonts w:asciiTheme="minorHAnsi" w:hAnsiTheme="minorHAnsi" w:cstheme="minorHAnsi"/>
        </w:rPr>
        <w:t xml:space="preserve">Which explains why </w:t>
      </w:r>
      <w:r w:rsidR="001A34D7" w:rsidRPr="00236D40">
        <w:rPr>
          <w:rFonts w:asciiTheme="minorHAnsi" w:hAnsiTheme="minorHAnsi" w:cstheme="minorHAnsi"/>
        </w:rPr>
        <w:t>we are</w:t>
      </w:r>
      <w:r w:rsidRPr="00236D40">
        <w:rPr>
          <w:rFonts w:asciiTheme="minorHAnsi" w:hAnsiTheme="minorHAnsi" w:cstheme="minorHAnsi"/>
        </w:rPr>
        <w:t xml:space="preserve"> still waiting for the outcome of whatever deliberations were supposed to take place over the provision of a ‘safe’ crossing to protect children emerging from the access to the 20-home development behind the telephone exchange. The “treat ‘em mean” (without the “keep ‘em keen” bit) philosophy practised by Peter Nutting has been adopted and honed to perfection by Shropshire’s planning department. If anything personifies the arrogant disregard of Shropshire Council for the impact of planning decisions on Highley it is what is happening with the TC Homes development.</w:t>
      </w:r>
    </w:p>
    <w:p w14:paraId="4D88646A" w14:textId="5465E3B0" w:rsidR="008F2DF8" w:rsidRPr="00236D40" w:rsidRDefault="008F2DF8" w:rsidP="008F2DF8">
      <w:pPr>
        <w:rPr>
          <w:rFonts w:asciiTheme="minorHAnsi" w:hAnsiTheme="minorHAnsi" w:cstheme="minorHAnsi"/>
        </w:rPr>
      </w:pPr>
      <w:r w:rsidRPr="00236D40">
        <w:rPr>
          <w:rFonts w:asciiTheme="minorHAnsi" w:hAnsiTheme="minorHAnsi" w:cstheme="minorHAnsi"/>
        </w:rPr>
        <w:t xml:space="preserve">Remember, there is a condition on that planning permission that states that the houses cannot be occupied UNTIL a crossing is in place, something which a </w:t>
      </w:r>
      <w:r w:rsidR="001A34D7" w:rsidRPr="00236D40">
        <w:rPr>
          <w:rFonts w:asciiTheme="minorHAnsi" w:hAnsiTheme="minorHAnsi" w:cstheme="minorHAnsi"/>
        </w:rPr>
        <w:t>highway</w:t>
      </w:r>
      <w:r w:rsidRPr="00236D40">
        <w:rPr>
          <w:rFonts w:asciiTheme="minorHAnsi" w:hAnsiTheme="minorHAnsi" w:cstheme="minorHAnsi"/>
        </w:rPr>
        <w:t xml:space="preserve"> planning officer was supposed to be working on. A few weeks back the head of planning, Ian Kilby, gave TC Homes the go-ahead to build the houses, mentioning “improvements” to a crossing that </w:t>
      </w:r>
      <w:r w:rsidR="001A34D7" w:rsidRPr="00236D40">
        <w:rPr>
          <w:rFonts w:asciiTheme="minorHAnsi" w:hAnsiTheme="minorHAnsi" w:cstheme="minorHAnsi"/>
        </w:rPr>
        <w:t>does not</w:t>
      </w:r>
      <w:r w:rsidRPr="00236D40">
        <w:rPr>
          <w:rFonts w:asciiTheme="minorHAnsi" w:hAnsiTheme="minorHAnsi" w:cstheme="minorHAnsi"/>
        </w:rPr>
        <w:t xml:space="preserve"> yet exist and which no one involved in the development (including TC Homes) has any idea about. I questioned Ian Kilby about that. </w:t>
      </w:r>
      <w:r w:rsidR="001A34D7" w:rsidRPr="00236D40">
        <w:rPr>
          <w:rFonts w:asciiTheme="minorHAnsi" w:hAnsiTheme="minorHAnsi" w:cstheme="minorHAnsi"/>
        </w:rPr>
        <w:t>I am</w:t>
      </w:r>
      <w:r w:rsidRPr="00236D40">
        <w:rPr>
          <w:rFonts w:asciiTheme="minorHAnsi" w:hAnsiTheme="minorHAnsi" w:cstheme="minorHAnsi"/>
        </w:rPr>
        <w:t xml:space="preserve"> still waiting for an answer. The officer dealing with the matter simply ignores all emails, but she does have a reputation for that. (When I chased up an answer to an earlier enquiry I had an email from TC Homes thanking me because they had also been waiting on an answer to the same question. Now </w:t>
      </w:r>
      <w:r w:rsidR="001A34D7" w:rsidRPr="00236D40">
        <w:rPr>
          <w:rFonts w:asciiTheme="minorHAnsi" w:hAnsiTheme="minorHAnsi" w:cstheme="minorHAnsi"/>
        </w:rPr>
        <w:t>that is</w:t>
      </w:r>
      <w:r w:rsidRPr="00236D40">
        <w:rPr>
          <w:rFonts w:asciiTheme="minorHAnsi" w:hAnsiTheme="minorHAnsi" w:cstheme="minorHAnsi"/>
        </w:rPr>
        <w:t xml:space="preserve"> not just unprofessional, </w:t>
      </w:r>
      <w:r w:rsidR="001A34D7" w:rsidRPr="00236D40">
        <w:rPr>
          <w:rFonts w:asciiTheme="minorHAnsi" w:hAnsiTheme="minorHAnsi" w:cstheme="minorHAnsi"/>
        </w:rPr>
        <w:t>it is</w:t>
      </w:r>
      <w:r w:rsidRPr="00236D40">
        <w:rPr>
          <w:rFonts w:asciiTheme="minorHAnsi" w:hAnsiTheme="minorHAnsi" w:cstheme="minorHAnsi"/>
        </w:rPr>
        <w:t xml:space="preserve"> bad.)</w:t>
      </w:r>
    </w:p>
    <w:p w14:paraId="04811EF6" w14:textId="77777777" w:rsidR="008F2DF8" w:rsidRPr="00236D40" w:rsidRDefault="008F2DF8" w:rsidP="008F2DF8">
      <w:pPr>
        <w:rPr>
          <w:rFonts w:asciiTheme="minorHAnsi" w:hAnsiTheme="minorHAnsi" w:cstheme="minorHAnsi"/>
        </w:rPr>
      </w:pPr>
    </w:p>
    <w:p w14:paraId="1745C06F" w14:textId="56B3086D" w:rsidR="008F2DF8" w:rsidRPr="00236D40" w:rsidRDefault="008F2DF8" w:rsidP="008F2DF8">
      <w:pPr>
        <w:rPr>
          <w:rFonts w:asciiTheme="minorHAnsi" w:hAnsiTheme="minorHAnsi" w:cstheme="minorHAnsi"/>
        </w:rPr>
      </w:pPr>
      <w:r w:rsidRPr="00236D40">
        <w:rPr>
          <w:rFonts w:asciiTheme="minorHAnsi" w:hAnsiTheme="minorHAnsi" w:cstheme="minorHAnsi"/>
        </w:rPr>
        <w:t xml:space="preserve">There have been changes in our Safer Neighbourhood Team, PCSO Sue Eden having retired in December after a long and distinguished career with the police. She was a great officer to have working for us, kind and professional and not afraid to speak her mind. </w:t>
      </w:r>
      <w:r w:rsidR="001A34D7" w:rsidRPr="00236D40">
        <w:rPr>
          <w:rFonts w:asciiTheme="minorHAnsi" w:hAnsiTheme="minorHAnsi" w:cstheme="minorHAnsi"/>
        </w:rPr>
        <w:t>I am</w:t>
      </w:r>
      <w:r w:rsidRPr="00236D40">
        <w:rPr>
          <w:rFonts w:asciiTheme="minorHAnsi" w:hAnsiTheme="minorHAnsi" w:cstheme="minorHAnsi"/>
        </w:rPr>
        <w:t xml:space="preserve"> not aware of any plans to replace Sue directly, but a new sergeant looks as if she might bolster the team, I just hope she sticks around because we need people who want to know the area well enough to respond to concerns that might not be important in the greater scheme of things, but important enough to upset a settled community like ours.</w:t>
      </w:r>
    </w:p>
    <w:p w14:paraId="6BF368F9" w14:textId="6726DDF9" w:rsidR="00B23E53" w:rsidRPr="00236D40" w:rsidRDefault="008F2DF8" w:rsidP="00C4003C">
      <w:pPr>
        <w:rPr>
          <w:rFonts w:asciiTheme="minorHAnsi" w:hAnsiTheme="minorHAnsi" w:cstheme="minorHAnsi"/>
          <w:b/>
          <w:u w:val="single"/>
        </w:rPr>
      </w:pPr>
      <w:r w:rsidRPr="00236D40">
        <w:rPr>
          <w:rFonts w:asciiTheme="minorHAnsi" w:hAnsiTheme="minorHAnsi" w:cstheme="minorHAnsi"/>
        </w:rPr>
        <w:t>And for the first time ever, at last week’s Performance Management Scrutiny Meeting I stormed out of a meeting after an angry exchange with the leader of the Labour group, Alan Mosley, who had arrogantly barged into my asking a question about disabled parking at the proposed relocation of Shirehall to a new civic centre in the Pride Hill shopping centre. It was a display of arrogance that put Peter Nutting to shame and for which there was no excuse, not that Alan Mosley needs an excuse to steam-roll his way through anyone else’s concerns. But as a prominent member of Shrewsbury Town Council and indifferent to what happens elsewhere in the county, he was only living up to his form.</w:t>
      </w:r>
      <w:r w:rsidRPr="00236D40">
        <w:rPr>
          <w:rFonts w:asciiTheme="minorHAnsi" w:hAnsiTheme="minorHAnsi" w:cstheme="minorHAnsi"/>
        </w:rPr>
        <w:br/>
      </w:r>
      <w:r w:rsidRPr="00236D40">
        <w:rPr>
          <w:rFonts w:asciiTheme="minorHAnsi" w:hAnsiTheme="minorHAnsi" w:cstheme="minorHAnsi"/>
        </w:rPr>
        <w:br/>
        <w:t>He was angry that I appeared to be taking up time that he wanted for himself, time constraints on questions from Members now being more tightly enforced. The irony is that those constraints are designed to rein in people like Alan Mosley whose monotone political ramblings are what makes him one half of what I call “the suicide squad”. Asked by a councillor friend what I meant by the expression, I explained that by the time Mosley and one other (who shall remain nameless to protect, in this instance, the innocent) had finished their monologues you were on the verge of slitting your wrists.</w:t>
      </w:r>
    </w:p>
    <w:p w14:paraId="64107B3E" w14:textId="38452A4A" w:rsidR="007667C4" w:rsidRPr="00236D40" w:rsidRDefault="00236D40" w:rsidP="00076EF5">
      <w:pPr>
        <w:suppressAutoHyphens/>
        <w:spacing w:after="0" w:line="240" w:lineRule="auto"/>
        <w:rPr>
          <w:rFonts w:asciiTheme="minorHAnsi" w:hAnsiTheme="minorHAnsi" w:cstheme="minorHAnsi"/>
          <w:b/>
          <w:u w:val="single"/>
        </w:rPr>
      </w:pPr>
      <w:r>
        <w:rPr>
          <w:rFonts w:asciiTheme="minorHAnsi" w:eastAsia="Calibri" w:hAnsiTheme="minorHAnsi" w:cstheme="minorHAnsi"/>
          <w:b/>
          <w:u w:val="single"/>
          <w:lang w:eastAsia="ar-SA"/>
        </w:rPr>
        <w:t>13</w:t>
      </w:r>
      <w:r w:rsidR="00482BDA" w:rsidRPr="00236D40">
        <w:rPr>
          <w:rFonts w:asciiTheme="minorHAnsi" w:eastAsia="Calibri" w:hAnsiTheme="minorHAnsi" w:cstheme="minorHAnsi"/>
          <w:b/>
          <w:u w:val="single"/>
          <w:lang w:eastAsia="ar-SA"/>
        </w:rPr>
        <w:t xml:space="preserve">. Finance: </w:t>
      </w:r>
    </w:p>
    <w:tbl>
      <w:tblPr>
        <w:tblStyle w:val="TableGrid"/>
        <w:tblW w:w="0" w:type="auto"/>
        <w:tblLook w:val="04A0" w:firstRow="1" w:lastRow="0" w:firstColumn="1" w:lastColumn="0" w:noHBand="0" w:noVBand="1"/>
      </w:tblPr>
      <w:tblGrid>
        <w:gridCol w:w="1980"/>
        <w:gridCol w:w="5670"/>
        <w:gridCol w:w="1276"/>
      </w:tblGrid>
      <w:tr w:rsidR="00CF4E48" w:rsidRPr="00236D40" w14:paraId="08009B0B" w14:textId="77777777" w:rsidTr="00165C07">
        <w:trPr>
          <w:trHeight w:val="155"/>
        </w:trPr>
        <w:tc>
          <w:tcPr>
            <w:tcW w:w="1980" w:type="dxa"/>
          </w:tcPr>
          <w:p w14:paraId="5DDE5AD1" w14:textId="6324B8C0" w:rsidR="00CF4E48" w:rsidRPr="00236D40" w:rsidRDefault="00C4003C" w:rsidP="00CB047A">
            <w:pPr>
              <w:pStyle w:val="NoSpacing"/>
              <w:rPr>
                <w:rFonts w:asciiTheme="minorHAnsi" w:hAnsiTheme="minorHAnsi" w:cstheme="minorHAnsi"/>
                <w:bCs/>
              </w:rPr>
            </w:pPr>
            <w:r>
              <w:rPr>
                <w:rFonts w:asciiTheme="minorHAnsi" w:hAnsiTheme="minorHAnsi" w:cstheme="minorHAnsi"/>
                <w:bCs/>
              </w:rPr>
              <w:t>Lee Gough</w:t>
            </w:r>
          </w:p>
        </w:tc>
        <w:tc>
          <w:tcPr>
            <w:tcW w:w="5670" w:type="dxa"/>
          </w:tcPr>
          <w:p w14:paraId="364EF2D2" w14:textId="03F39FE5" w:rsidR="00CF4E48" w:rsidRPr="00236D40" w:rsidRDefault="00C4003C" w:rsidP="00CF44B3">
            <w:pPr>
              <w:pStyle w:val="NoSpacing"/>
              <w:rPr>
                <w:rFonts w:asciiTheme="minorHAnsi" w:hAnsiTheme="minorHAnsi" w:cstheme="minorHAnsi"/>
                <w:bCs/>
              </w:rPr>
            </w:pPr>
            <w:r>
              <w:rPr>
                <w:rFonts w:asciiTheme="minorHAnsi" w:hAnsiTheme="minorHAnsi" w:cstheme="minorHAnsi"/>
                <w:bCs/>
              </w:rPr>
              <w:t>Christmas Tree</w:t>
            </w:r>
          </w:p>
        </w:tc>
        <w:tc>
          <w:tcPr>
            <w:tcW w:w="1276" w:type="dxa"/>
          </w:tcPr>
          <w:p w14:paraId="0DC6358A" w14:textId="4DB0C17D" w:rsidR="0099798F" w:rsidRPr="00236D40" w:rsidRDefault="00C4003C" w:rsidP="0099798F">
            <w:pPr>
              <w:pStyle w:val="NoSpacing"/>
              <w:rPr>
                <w:rFonts w:asciiTheme="minorHAnsi" w:hAnsiTheme="minorHAnsi" w:cstheme="minorHAnsi"/>
                <w:bCs/>
              </w:rPr>
            </w:pPr>
            <w:r>
              <w:rPr>
                <w:rFonts w:asciiTheme="minorHAnsi" w:hAnsiTheme="minorHAnsi" w:cstheme="minorHAnsi"/>
                <w:bCs/>
              </w:rPr>
              <w:t>400</w:t>
            </w:r>
            <w:r w:rsidR="001A34D7">
              <w:rPr>
                <w:rFonts w:asciiTheme="minorHAnsi" w:hAnsiTheme="minorHAnsi" w:cstheme="minorHAnsi"/>
                <w:bCs/>
              </w:rPr>
              <w:t>.00</w:t>
            </w:r>
          </w:p>
        </w:tc>
      </w:tr>
      <w:tr w:rsidR="007667C4" w:rsidRPr="00236D40" w14:paraId="0279BB68" w14:textId="77777777" w:rsidTr="00165C07">
        <w:tc>
          <w:tcPr>
            <w:tcW w:w="1980" w:type="dxa"/>
          </w:tcPr>
          <w:p w14:paraId="30B1F1AD" w14:textId="102A1B80" w:rsidR="007667C4" w:rsidRPr="00236D40" w:rsidRDefault="00C560BA" w:rsidP="00CF4E48">
            <w:pPr>
              <w:pStyle w:val="NoSpacing"/>
              <w:rPr>
                <w:rFonts w:asciiTheme="minorHAnsi" w:hAnsiTheme="minorHAnsi" w:cstheme="minorHAnsi"/>
                <w:bCs/>
              </w:rPr>
            </w:pPr>
            <w:r w:rsidRPr="00236D40">
              <w:rPr>
                <w:rFonts w:asciiTheme="minorHAnsi" w:hAnsiTheme="minorHAnsi" w:cstheme="minorHAnsi"/>
                <w:bCs/>
              </w:rPr>
              <w:t>S.J.MAINTENANCE</w:t>
            </w:r>
          </w:p>
        </w:tc>
        <w:tc>
          <w:tcPr>
            <w:tcW w:w="5670" w:type="dxa"/>
          </w:tcPr>
          <w:p w14:paraId="35914A8C" w14:textId="416A9F66" w:rsidR="007667C4" w:rsidRPr="00236D40" w:rsidRDefault="00C560BA" w:rsidP="00CF44B3">
            <w:pPr>
              <w:pStyle w:val="NoSpacing"/>
              <w:rPr>
                <w:rFonts w:asciiTheme="minorHAnsi" w:hAnsiTheme="minorHAnsi" w:cstheme="minorHAnsi"/>
                <w:bCs/>
              </w:rPr>
            </w:pPr>
            <w:r w:rsidRPr="00236D40">
              <w:rPr>
                <w:rFonts w:asciiTheme="minorHAnsi" w:hAnsiTheme="minorHAnsi" w:cstheme="minorHAnsi"/>
                <w:bCs/>
              </w:rPr>
              <w:t>Maintenance issues</w:t>
            </w:r>
          </w:p>
        </w:tc>
        <w:tc>
          <w:tcPr>
            <w:tcW w:w="1276" w:type="dxa"/>
          </w:tcPr>
          <w:p w14:paraId="21E5A864" w14:textId="60BA357E" w:rsidR="007667C4" w:rsidRPr="00236D40" w:rsidRDefault="001A34D7" w:rsidP="00613540">
            <w:pPr>
              <w:pStyle w:val="NoSpacing"/>
              <w:rPr>
                <w:rFonts w:asciiTheme="minorHAnsi" w:hAnsiTheme="minorHAnsi" w:cstheme="minorHAnsi"/>
                <w:bCs/>
              </w:rPr>
            </w:pPr>
            <w:r>
              <w:rPr>
                <w:rFonts w:asciiTheme="minorHAnsi" w:hAnsiTheme="minorHAnsi" w:cstheme="minorHAnsi"/>
                <w:bCs/>
              </w:rPr>
              <w:t>411.00</w:t>
            </w:r>
          </w:p>
        </w:tc>
      </w:tr>
      <w:tr w:rsidR="007667C4" w:rsidRPr="00236D40" w14:paraId="110219F7" w14:textId="77777777" w:rsidTr="00165C07">
        <w:trPr>
          <w:trHeight w:val="314"/>
        </w:trPr>
        <w:tc>
          <w:tcPr>
            <w:tcW w:w="1980" w:type="dxa"/>
          </w:tcPr>
          <w:p w14:paraId="1317254E" w14:textId="1F227F86" w:rsidR="007667C4" w:rsidRPr="00236D40" w:rsidRDefault="00C413A7" w:rsidP="00CF44B3">
            <w:pPr>
              <w:pStyle w:val="NoSpacing"/>
              <w:rPr>
                <w:rFonts w:asciiTheme="minorHAnsi" w:hAnsiTheme="minorHAnsi" w:cstheme="minorHAnsi"/>
                <w:bCs/>
              </w:rPr>
            </w:pPr>
            <w:r w:rsidRPr="00236D40">
              <w:rPr>
                <w:rFonts w:asciiTheme="minorHAnsi" w:hAnsiTheme="minorHAnsi" w:cstheme="minorHAnsi"/>
                <w:bCs/>
              </w:rPr>
              <w:t>M..E.PRESTON</w:t>
            </w:r>
          </w:p>
        </w:tc>
        <w:tc>
          <w:tcPr>
            <w:tcW w:w="5670" w:type="dxa"/>
          </w:tcPr>
          <w:p w14:paraId="79FECE5E" w14:textId="1A5C9F2E" w:rsidR="007667C4" w:rsidRPr="00236D40" w:rsidRDefault="00C413A7" w:rsidP="00CF44B3">
            <w:pPr>
              <w:pStyle w:val="NoSpacing"/>
              <w:rPr>
                <w:rFonts w:asciiTheme="minorHAnsi" w:hAnsiTheme="minorHAnsi" w:cstheme="minorHAnsi"/>
                <w:bCs/>
              </w:rPr>
            </w:pPr>
            <w:r w:rsidRPr="00236D40">
              <w:rPr>
                <w:rFonts w:asciiTheme="minorHAnsi" w:hAnsiTheme="minorHAnsi" w:cstheme="minorHAnsi"/>
                <w:bCs/>
              </w:rPr>
              <w:t>Salary</w:t>
            </w:r>
          </w:p>
        </w:tc>
        <w:tc>
          <w:tcPr>
            <w:tcW w:w="1276" w:type="dxa"/>
          </w:tcPr>
          <w:p w14:paraId="3F3FE35C" w14:textId="0C139D3A" w:rsidR="007667C4" w:rsidRPr="00236D40" w:rsidRDefault="00C4003C" w:rsidP="00CF44B3">
            <w:pPr>
              <w:pStyle w:val="NoSpacing"/>
              <w:rPr>
                <w:rFonts w:asciiTheme="minorHAnsi" w:hAnsiTheme="minorHAnsi" w:cstheme="minorHAnsi"/>
                <w:bCs/>
              </w:rPr>
            </w:pPr>
            <w:r>
              <w:rPr>
                <w:rFonts w:asciiTheme="minorHAnsi" w:hAnsiTheme="minorHAnsi" w:cstheme="minorHAnsi"/>
                <w:bCs/>
              </w:rPr>
              <w:t>1012.06</w:t>
            </w:r>
          </w:p>
        </w:tc>
      </w:tr>
      <w:tr w:rsidR="007667C4" w:rsidRPr="00236D40" w14:paraId="72F956EB" w14:textId="77777777" w:rsidTr="00165C07">
        <w:tc>
          <w:tcPr>
            <w:tcW w:w="1980" w:type="dxa"/>
          </w:tcPr>
          <w:p w14:paraId="18AACE88" w14:textId="144A2BC1" w:rsidR="007667C4" w:rsidRPr="00236D40" w:rsidRDefault="00C413A7" w:rsidP="00CF44B3">
            <w:pPr>
              <w:pStyle w:val="NoSpacing"/>
              <w:rPr>
                <w:rFonts w:asciiTheme="minorHAnsi" w:hAnsiTheme="minorHAnsi" w:cstheme="minorHAnsi"/>
                <w:bCs/>
              </w:rPr>
            </w:pPr>
            <w:r w:rsidRPr="00236D40">
              <w:rPr>
                <w:rFonts w:asciiTheme="minorHAnsi" w:hAnsiTheme="minorHAnsi" w:cstheme="minorHAnsi"/>
                <w:bCs/>
              </w:rPr>
              <w:t>HMRC</w:t>
            </w:r>
          </w:p>
        </w:tc>
        <w:tc>
          <w:tcPr>
            <w:tcW w:w="5670" w:type="dxa"/>
          </w:tcPr>
          <w:p w14:paraId="6BC1FAEA" w14:textId="53DDCFA2" w:rsidR="007667C4" w:rsidRPr="00236D40" w:rsidRDefault="00C413A7" w:rsidP="00CF44B3">
            <w:pPr>
              <w:pStyle w:val="NoSpacing"/>
              <w:rPr>
                <w:rFonts w:asciiTheme="minorHAnsi" w:hAnsiTheme="minorHAnsi" w:cstheme="minorHAnsi"/>
                <w:bCs/>
              </w:rPr>
            </w:pPr>
            <w:r w:rsidRPr="00236D40">
              <w:rPr>
                <w:rFonts w:asciiTheme="minorHAnsi" w:hAnsiTheme="minorHAnsi" w:cstheme="minorHAnsi"/>
                <w:bCs/>
              </w:rPr>
              <w:t>Tax &amp; NI</w:t>
            </w:r>
          </w:p>
        </w:tc>
        <w:tc>
          <w:tcPr>
            <w:tcW w:w="1276" w:type="dxa"/>
          </w:tcPr>
          <w:p w14:paraId="0BC3D61A" w14:textId="710D7895" w:rsidR="007667C4" w:rsidRPr="00236D40" w:rsidRDefault="00C4003C" w:rsidP="00CF44B3">
            <w:pPr>
              <w:pStyle w:val="NoSpacing"/>
              <w:rPr>
                <w:rFonts w:asciiTheme="minorHAnsi" w:hAnsiTheme="minorHAnsi" w:cstheme="minorHAnsi"/>
                <w:bCs/>
              </w:rPr>
            </w:pPr>
            <w:r>
              <w:rPr>
                <w:rFonts w:asciiTheme="minorHAnsi" w:hAnsiTheme="minorHAnsi" w:cstheme="minorHAnsi"/>
                <w:bCs/>
              </w:rPr>
              <w:t>80.05</w:t>
            </w:r>
          </w:p>
        </w:tc>
      </w:tr>
      <w:tr w:rsidR="00C413A7" w:rsidRPr="00236D40" w14:paraId="3E6A2DEE" w14:textId="77777777" w:rsidTr="00165C07">
        <w:tc>
          <w:tcPr>
            <w:tcW w:w="1980" w:type="dxa"/>
          </w:tcPr>
          <w:p w14:paraId="4B9AF4BA" w14:textId="494E9175" w:rsidR="00C413A7" w:rsidRPr="00236D40" w:rsidRDefault="00236D40" w:rsidP="00CF44B3">
            <w:pPr>
              <w:pStyle w:val="NoSpacing"/>
              <w:rPr>
                <w:rFonts w:asciiTheme="minorHAnsi" w:hAnsiTheme="minorHAnsi" w:cstheme="minorHAnsi"/>
                <w:bCs/>
              </w:rPr>
            </w:pPr>
            <w:r>
              <w:rPr>
                <w:rFonts w:asciiTheme="minorHAnsi" w:hAnsiTheme="minorHAnsi" w:cstheme="minorHAnsi"/>
                <w:bCs/>
              </w:rPr>
              <w:t>Hiline Electrical</w:t>
            </w:r>
          </w:p>
        </w:tc>
        <w:tc>
          <w:tcPr>
            <w:tcW w:w="5670" w:type="dxa"/>
          </w:tcPr>
          <w:p w14:paraId="12AB6953" w14:textId="03C1D841" w:rsidR="00C413A7" w:rsidRPr="00236D40" w:rsidRDefault="00236D40" w:rsidP="00CF44B3">
            <w:pPr>
              <w:pStyle w:val="NoSpacing"/>
              <w:rPr>
                <w:rFonts w:asciiTheme="minorHAnsi" w:hAnsiTheme="minorHAnsi" w:cstheme="minorHAnsi"/>
                <w:bCs/>
              </w:rPr>
            </w:pPr>
            <w:r>
              <w:rPr>
                <w:rFonts w:asciiTheme="minorHAnsi" w:hAnsiTheme="minorHAnsi" w:cstheme="minorHAnsi"/>
                <w:bCs/>
              </w:rPr>
              <w:t>Christmas  Lights</w:t>
            </w:r>
          </w:p>
        </w:tc>
        <w:tc>
          <w:tcPr>
            <w:tcW w:w="1276" w:type="dxa"/>
          </w:tcPr>
          <w:p w14:paraId="54F46241" w14:textId="2DF6BAE4" w:rsidR="00C413A7" w:rsidRPr="00236D40" w:rsidRDefault="00C4003C" w:rsidP="00CF44B3">
            <w:pPr>
              <w:pStyle w:val="NoSpacing"/>
              <w:rPr>
                <w:rFonts w:asciiTheme="minorHAnsi" w:hAnsiTheme="minorHAnsi" w:cstheme="minorHAnsi"/>
                <w:bCs/>
              </w:rPr>
            </w:pPr>
            <w:r>
              <w:rPr>
                <w:rFonts w:asciiTheme="minorHAnsi" w:hAnsiTheme="minorHAnsi" w:cstheme="minorHAnsi"/>
                <w:bCs/>
              </w:rPr>
              <w:t>438.26</w:t>
            </w:r>
          </w:p>
        </w:tc>
      </w:tr>
    </w:tbl>
    <w:p w14:paraId="68D138E3" w14:textId="77777777" w:rsidR="00C413A7" w:rsidRPr="00236D40" w:rsidRDefault="00C413A7" w:rsidP="00CF44B3">
      <w:pPr>
        <w:pStyle w:val="NoSpacing"/>
        <w:rPr>
          <w:rFonts w:asciiTheme="minorHAnsi" w:hAnsiTheme="minorHAnsi" w:cstheme="minorHAnsi"/>
          <w:bCs/>
        </w:rPr>
      </w:pPr>
    </w:p>
    <w:p w14:paraId="6323A1DB" w14:textId="66263B71" w:rsidR="00DE0588" w:rsidRPr="00236D40" w:rsidRDefault="0050777E" w:rsidP="00CF44B3">
      <w:pPr>
        <w:pStyle w:val="NoSpacing"/>
        <w:rPr>
          <w:rFonts w:asciiTheme="minorHAnsi" w:hAnsiTheme="minorHAnsi" w:cstheme="minorHAnsi"/>
          <w:bCs/>
        </w:rPr>
      </w:pPr>
      <w:r w:rsidRPr="00236D40">
        <w:rPr>
          <w:rFonts w:asciiTheme="minorHAnsi" w:hAnsiTheme="minorHAnsi" w:cstheme="minorHAnsi"/>
          <w:bCs/>
        </w:rPr>
        <w:t xml:space="preserve">Meeting Closed </w:t>
      </w:r>
      <w:r w:rsidR="0042051C">
        <w:rPr>
          <w:rFonts w:asciiTheme="minorHAnsi" w:hAnsiTheme="minorHAnsi" w:cstheme="minorHAnsi"/>
          <w:bCs/>
        </w:rPr>
        <w:t>8.35pm</w:t>
      </w:r>
      <w:r w:rsidR="00DE0588" w:rsidRPr="00236D40">
        <w:rPr>
          <w:rFonts w:asciiTheme="minorHAnsi" w:hAnsiTheme="minorHAnsi" w:cstheme="minorHAnsi"/>
          <w:bCs/>
        </w:rPr>
        <w:t xml:space="preserve"> </w:t>
      </w:r>
    </w:p>
    <w:p w14:paraId="5144515D" w14:textId="77777777" w:rsidR="00DE0588" w:rsidRPr="00236D40" w:rsidRDefault="00DE0588" w:rsidP="00CF44B3">
      <w:pPr>
        <w:pStyle w:val="NoSpacing"/>
        <w:rPr>
          <w:rFonts w:asciiTheme="minorHAnsi" w:hAnsiTheme="minorHAnsi" w:cstheme="minorHAnsi"/>
          <w:bCs/>
        </w:rPr>
      </w:pPr>
    </w:p>
    <w:p w14:paraId="0A0B5C0E" w14:textId="70D74A2B" w:rsidR="0050777E" w:rsidRPr="00236D40" w:rsidRDefault="0050777E" w:rsidP="00CF44B3">
      <w:pPr>
        <w:pStyle w:val="NoSpacing"/>
        <w:rPr>
          <w:rFonts w:asciiTheme="minorHAnsi" w:hAnsiTheme="minorHAnsi" w:cstheme="minorHAnsi"/>
          <w:bCs/>
        </w:rPr>
      </w:pPr>
    </w:p>
    <w:p w14:paraId="0E453F99" w14:textId="47229D2E" w:rsidR="0050777E" w:rsidRPr="00236D40" w:rsidRDefault="0050777E" w:rsidP="00CF44B3">
      <w:pPr>
        <w:pStyle w:val="NoSpacing"/>
        <w:rPr>
          <w:rFonts w:asciiTheme="minorHAnsi" w:hAnsiTheme="minorHAnsi" w:cstheme="minorHAnsi"/>
          <w:bCs/>
        </w:rPr>
      </w:pPr>
      <w:r w:rsidRPr="00236D40">
        <w:rPr>
          <w:rFonts w:asciiTheme="minorHAnsi" w:hAnsiTheme="minorHAnsi" w:cstheme="minorHAnsi"/>
          <w:bCs/>
        </w:rPr>
        <w:t>Signed: ……………………………………………………Chair        Date: ……………………………………………..</w:t>
      </w:r>
    </w:p>
    <w:sectPr w:rsidR="0050777E" w:rsidRPr="00236D40" w:rsidSect="00FF1B36">
      <w:headerReference w:type="even" r:id="rId8"/>
      <w:headerReference w:type="default" r:id="rId9"/>
      <w:footerReference w:type="default" r:id="rId10"/>
      <w:headerReference w:type="first" r:id="rId11"/>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C62D" w14:textId="77777777" w:rsidR="00772A74" w:rsidRDefault="00772A74" w:rsidP="00AA041E">
      <w:pPr>
        <w:spacing w:after="0" w:line="240" w:lineRule="auto"/>
      </w:pPr>
      <w:r>
        <w:separator/>
      </w:r>
    </w:p>
  </w:endnote>
  <w:endnote w:type="continuationSeparator" w:id="0">
    <w:p w14:paraId="015BD88B" w14:textId="77777777" w:rsidR="00772A74" w:rsidRDefault="00772A74"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BBD44" w14:textId="21CDB473"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C23ECB">
      <w:rPr>
        <w:rFonts w:ascii="Cambria" w:hAnsi="Cambria"/>
      </w:rPr>
      <w:t xml:space="preserve"> 2</w:t>
    </w:r>
    <w:r w:rsidR="00C23ECB" w:rsidRPr="00C23ECB">
      <w:rPr>
        <w:rFonts w:ascii="Cambria" w:hAnsi="Cambria"/>
        <w:vertAlign w:val="superscript"/>
      </w:rPr>
      <w:t>nd</w:t>
    </w:r>
    <w:r w:rsidR="00C23ECB">
      <w:rPr>
        <w:rFonts w:ascii="Cambria" w:hAnsi="Cambria"/>
      </w:rPr>
      <w:t xml:space="preserve"> February 2021</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4F788F" w:rsidRPr="004F788F">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34B64" w14:textId="77777777" w:rsidR="00772A74" w:rsidRDefault="00772A74" w:rsidP="00AA041E">
      <w:pPr>
        <w:spacing w:after="0" w:line="240" w:lineRule="auto"/>
      </w:pPr>
      <w:r>
        <w:separator/>
      </w:r>
    </w:p>
  </w:footnote>
  <w:footnote w:type="continuationSeparator" w:id="0">
    <w:p w14:paraId="4603B5BC" w14:textId="77777777" w:rsidR="00772A74" w:rsidRDefault="00772A74" w:rsidP="00AA0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AE57F" w14:textId="640CE610" w:rsidR="00256D1D" w:rsidRDefault="00772A74">
    <w:pPr>
      <w:pStyle w:val="Header"/>
    </w:pPr>
    <w:r>
      <w:rPr>
        <w:noProof/>
      </w:rPr>
      <w:pict w14:anchorId="44D96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760719" o:spid="_x0000_s2050" type="#_x0000_t136" style="position:absolute;margin-left:0;margin-top:0;width:438.75pt;height:60.75pt;z-index:-251655168;mso-position-horizontal:center;mso-position-horizontal-relative:margin;mso-position-vertical:center;mso-position-vertical-relative:margin" o:allowincell="f" fillcolor="silver" stroked="f">
          <v:textpath style="font-family:&quot;Arial&quot;;font-size:54pt" string="DRAFT MINUT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6ADD" w14:textId="249A44B4" w:rsidR="00256D1D" w:rsidRDefault="00772A74">
    <w:pPr>
      <w:pStyle w:val="Header"/>
    </w:pPr>
    <w:r>
      <w:rPr>
        <w:noProof/>
      </w:rPr>
      <w:pict w14:anchorId="11FCA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760720" o:spid="_x0000_s2051" type="#_x0000_t136" style="position:absolute;margin-left:0;margin-top:0;width:438.75pt;height:60.75pt;z-index:-251653120;mso-position-horizontal:center;mso-position-horizontal-relative:margin;mso-position-vertical:center;mso-position-vertical-relative:margin" o:allowincell="f" fillcolor="silver" stroked="f">
          <v:textpath style="font-family:&quot;Arial&quot;;font-size:54pt" string="DRAFT MINUT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89EF" w14:textId="520D32F6" w:rsidR="00256D1D" w:rsidRDefault="00772A74">
    <w:pPr>
      <w:pStyle w:val="Header"/>
    </w:pPr>
    <w:r>
      <w:rPr>
        <w:noProof/>
      </w:rPr>
      <w:pict w14:anchorId="62257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760718" o:spid="_x0000_s2049" type="#_x0000_t136" style="position:absolute;margin-left:0;margin-top:0;width:438.75pt;height:60.75pt;z-index:-251657216;mso-position-horizontal:center;mso-position-horizontal-relative:margin;mso-position-vertical:center;mso-position-vertical-relative:margin" o:allowincell="f" fillcolor="silver" stroked="f">
          <v:textpath style="font-family:&quot;Arial&quot;;font-size:54pt" string="DRAFT MINUT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0"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0"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6"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37"/>
  </w:num>
  <w:num w:numId="4">
    <w:abstractNumId w:val="8"/>
  </w:num>
  <w:num w:numId="5">
    <w:abstractNumId w:val="22"/>
  </w:num>
  <w:num w:numId="6">
    <w:abstractNumId w:val="2"/>
  </w:num>
  <w:num w:numId="7">
    <w:abstractNumId w:val="28"/>
  </w:num>
  <w:num w:numId="8">
    <w:abstractNumId w:val="26"/>
  </w:num>
  <w:num w:numId="9">
    <w:abstractNumId w:val="7"/>
  </w:num>
  <w:num w:numId="10">
    <w:abstractNumId w:val="10"/>
  </w:num>
  <w:num w:numId="11">
    <w:abstractNumId w:val="32"/>
  </w:num>
  <w:num w:numId="12">
    <w:abstractNumId w:val="20"/>
  </w:num>
  <w:num w:numId="13">
    <w:abstractNumId w:val="41"/>
  </w:num>
  <w:num w:numId="14">
    <w:abstractNumId w:val="33"/>
  </w:num>
  <w:num w:numId="15">
    <w:abstractNumId w:val="9"/>
  </w:num>
  <w:num w:numId="16">
    <w:abstractNumId w:val="36"/>
  </w:num>
  <w:num w:numId="17">
    <w:abstractNumId w:val="27"/>
  </w:num>
  <w:num w:numId="18">
    <w:abstractNumId w:val="34"/>
  </w:num>
  <w:num w:numId="19">
    <w:abstractNumId w:val="25"/>
  </w:num>
  <w:num w:numId="20">
    <w:abstractNumId w:val="18"/>
  </w:num>
  <w:num w:numId="21">
    <w:abstractNumId w:val="31"/>
  </w:num>
  <w:num w:numId="22">
    <w:abstractNumId w:val="15"/>
  </w:num>
  <w:num w:numId="23">
    <w:abstractNumId w:val="17"/>
  </w:num>
  <w:num w:numId="24">
    <w:abstractNumId w:val="1"/>
  </w:num>
  <w:num w:numId="25">
    <w:abstractNumId w:val="40"/>
  </w:num>
  <w:num w:numId="26">
    <w:abstractNumId w:val="4"/>
  </w:num>
  <w:num w:numId="27">
    <w:abstractNumId w:val="38"/>
  </w:num>
  <w:num w:numId="28">
    <w:abstractNumId w:val="19"/>
  </w:num>
  <w:num w:numId="29">
    <w:abstractNumId w:val="24"/>
  </w:num>
  <w:num w:numId="30">
    <w:abstractNumId w:val="0"/>
  </w:num>
  <w:num w:numId="31">
    <w:abstractNumId w:val="39"/>
  </w:num>
  <w:num w:numId="32">
    <w:abstractNumId w:val="12"/>
  </w:num>
  <w:num w:numId="33">
    <w:abstractNumId w:val="5"/>
  </w:num>
  <w:num w:numId="34">
    <w:abstractNumId w:val="42"/>
  </w:num>
  <w:num w:numId="35">
    <w:abstractNumId w:val="2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30"/>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87"/>
    <w:rsid w:val="000001C4"/>
    <w:rsid w:val="0000291D"/>
    <w:rsid w:val="00003CFC"/>
    <w:rsid w:val="000046E6"/>
    <w:rsid w:val="00005044"/>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73A6"/>
    <w:rsid w:val="000B74A5"/>
    <w:rsid w:val="000B74BB"/>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C08"/>
    <w:rsid w:val="00133FE5"/>
    <w:rsid w:val="00134140"/>
    <w:rsid w:val="00134D69"/>
    <w:rsid w:val="001352F5"/>
    <w:rsid w:val="00135919"/>
    <w:rsid w:val="00140483"/>
    <w:rsid w:val="00140C2D"/>
    <w:rsid w:val="00141CF4"/>
    <w:rsid w:val="00142913"/>
    <w:rsid w:val="00142E18"/>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34D7"/>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D77"/>
    <w:rsid w:val="002C36CF"/>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27C6"/>
    <w:rsid w:val="002F2862"/>
    <w:rsid w:val="002F3FA0"/>
    <w:rsid w:val="002F4442"/>
    <w:rsid w:val="002F6594"/>
    <w:rsid w:val="002F6B14"/>
    <w:rsid w:val="002F7566"/>
    <w:rsid w:val="00300E9E"/>
    <w:rsid w:val="003012D2"/>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AB6"/>
    <w:rsid w:val="00323C05"/>
    <w:rsid w:val="00324216"/>
    <w:rsid w:val="00324B9F"/>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051C"/>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502D"/>
    <w:rsid w:val="004363F6"/>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0D48"/>
    <w:rsid w:val="004516C7"/>
    <w:rsid w:val="0045196E"/>
    <w:rsid w:val="004538C6"/>
    <w:rsid w:val="00455188"/>
    <w:rsid w:val="00455A34"/>
    <w:rsid w:val="0045631C"/>
    <w:rsid w:val="00457CBD"/>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81"/>
    <w:rsid w:val="004D0C4F"/>
    <w:rsid w:val="004D167C"/>
    <w:rsid w:val="004D1681"/>
    <w:rsid w:val="004D30CF"/>
    <w:rsid w:val="004D32E1"/>
    <w:rsid w:val="004D360C"/>
    <w:rsid w:val="004D3BC9"/>
    <w:rsid w:val="004D3F37"/>
    <w:rsid w:val="004D4003"/>
    <w:rsid w:val="004D47E2"/>
    <w:rsid w:val="004D4F60"/>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88F"/>
    <w:rsid w:val="00501AEB"/>
    <w:rsid w:val="00502570"/>
    <w:rsid w:val="005030D2"/>
    <w:rsid w:val="00503967"/>
    <w:rsid w:val="00504314"/>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2DB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52CE"/>
    <w:rsid w:val="0061548D"/>
    <w:rsid w:val="00615889"/>
    <w:rsid w:val="00615BAC"/>
    <w:rsid w:val="00617542"/>
    <w:rsid w:val="0062252D"/>
    <w:rsid w:val="0062266F"/>
    <w:rsid w:val="00622AEB"/>
    <w:rsid w:val="006242FB"/>
    <w:rsid w:val="00624390"/>
    <w:rsid w:val="00624D44"/>
    <w:rsid w:val="00625B0A"/>
    <w:rsid w:val="00626E7B"/>
    <w:rsid w:val="00627A22"/>
    <w:rsid w:val="00632987"/>
    <w:rsid w:val="00633747"/>
    <w:rsid w:val="006337E4"/>
    <w:rsid w:val="00634719"/>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629"/>
    <w:rsid w:val="006E29F9"/>
    <w:rsid w:val="006E2A0E"/>
    <w:rsid w:val="006E2C8A"/>
    <w:rsid w:val="006E389F"/>
    <w:rsid w:val="006E48D4"/>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4199E"/>
    <w:rsid w:val="007420A4"/>
    <w:rsid w:val="00743D18"/>
    <w:rsid w:val="007443CA"/>
    <w:rsid w:val="00747551"/>
    <w:rsid w:val="00747594"/>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2A74"/>
    <w:rsid w:val="007737F3"/>
    <w:rsid w:val="00774834"/>
    <w:rsid w:val="00775348"/>
    <w:rsid w:val="00775422"/>
    <w:rsid w:val="007766AC"/>
    <w:rsid w:val="007767B6"/>
    <w:rsid w:val="00776972"/>
    <w:rsid w:val="00783750"/>
    <w:rsid w:val="0078389D"/>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3F78"/>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50B65"/>
    <w:rsid w:val="00850CAA"/>
    <w:rsid w:val="008518B7"/>
    <w:rsid w:val="0085270B"/>
    <w:rsid w:val="00852B25"/>
    <w:rsid w:val="008549F7"/>
    <w:rsid w:val="00854C85"/>
    <w:rsid w:val="00856462"/>
    <w:rsid w:val="00856CB3"/>
    <w:rsid w:val="00857169"/>
    <w:rsid w:val="0085789E"/>
    <w:rsid w:val="00857CFF"/>
    <w:rsid w:val="008616B5"/>
    <w:rsid w:val="008621ED"/>
    <w:rsid w:val="008655CB"/>
    <w:rsid w:val="0086566E"/>
    <w:rsid w:val="0087043E"/>
    <w:rsid w:val="0087190C"/>
    <w:rsid w:val="00871D2B"/>
    <w:rsid w:val="00872809"/>
    <w:rsid w:val="0087287F"/>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E57B7"/>
    <w:rsid w:val="008E5A01"/>
    <w:rsid w:val="008E64C0"/>
    <w:rsid w:val="008E6709"/>
    <w:rsid w:val="008E7A9D"/>
    <w:rsid w:val="008E7D27"/>
    <w:rsid w:val="008F13AB"/>
    <w:rsid w:val="008F152C"/>
    <w:rsid w:val="008F1C41"/>
    <w:rsid w:val="008F2DF8"/>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5915"/>
    <w:rsid w:val="009B662D"/>
    <w:rsid w:val="009B7A07"/>
    <w:rsid w:val="009C01F4"/>
    <w:rsid w:val="009C041C"/>
    <w:rsid w:val="009C1874"/>
    <w:rsid w:val="009C45E0"/>
    <w:rsid w:val="009C5476"/>
    <w:rsid w:val="009C5A06"/>
    <w:rsid w:val="009C5F3A"/>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57C9"/>
    <w:rsid w:val="00A66493"/>
    <w:rsid w:val="00A6696E"/>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F2B"/>
    <w:rsid w:val="00B02BD3"/>
    <w:rsid w:val="00B03170"/>
    <w:rsid w:val="00B03340"/>
    <w:rsid w:val="00B0443B"/>
    <w:rsid w:val="00B05C3D"/>
    <w:rsid w:val="00B072CB"/>
    <w:rsid w:val="00B10111"/>
    <w:rsid w:val="00B10AEF"/>
    <w:rsid w:val="00B1127F"/>
    <w:rsid w:val="00B114FF"/>
    <w:rsid w:val="00B11C2F"/>
    <w:rsid w:val="00B126A9"/>
    <w:rsid w:val="00B12C14"/>
    <w:rsid w:val="00B14D6E"/>
    <w:rsid w:val="00B152FC"/>
    <w:rsid w:val="00B15817"/>
    <w:rsid w:val="00B163E4"/>
    <w:rsid w:val="00B20166"/>
    <w:rsid w:val="00B20562"/>
    <w:rsid w:val="00B20C81"/>
    <w:rsid w:val="00B21A5A"/>
    <w:rsid w:val="00B229BE"/>
    <w:rsid w:val="00B234E6"/>
    <w:rsid w:val="00B23E53"/>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BC2"/>
    <w:rsid w:val="00B67670"/>
    <w:rsid w:val="00B67D47"/>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2417"/>
    <w:rsid w:val="00BE29F0"/>
    <w:rsid w:val="00BE51C2"/>
    <w:rsid w:val="00BE7B56"/>
    <w:rsid w:val="00BF049E"/>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14B6"/>
    <w:rsid w:val="00C31648"/>
    <w:rsid w:val="00C31904"/>
    <w:rsid w:val="00C31EA9"/>
    <w:rsid w:val="00C324FB"/>
    <w:rsid w:val="00C33101"/>
    <w:rsid w:val="00C33BF7"/>
    <w:rsid w:val="00C345A2"/>
    <w:rsid w:val="00C356B2"/>
    <w:rsid w:val="00C35E84"/>
    <w:rsid w:val="00C378A7"/>
    <w:rsid w:val="00C4003C"/>
    <w:rsid w:val="00C40A11"/>
    <w:rsid w:val="00C4100A"/>
    <w:rsid w:val="00C413A7"/>
    <w:rsid w:val="00C41779"/>
    <w:rsid w:val="00C4231F"/>
    <w:rsid w:val="00C42E6D"/>
    <w:rsid w:val="00C43DB6"/>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39BE"/>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00"/>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6A1A"/>
    <w:rsid w:val="00D677F6"/>
    <w:rsid w:val="00D737F1"/>
    <w:rsid w:val="00D76229"/>
    <w:rsid w:val="00D7757A"/>
    <w:rsid w:val="00D81434"/>
    <w:rsid w:val="00D819E1"/>
    <w:rsid w:val="00D81D66"/>
    <w:rsid w:val="00D820BA"/>
    <w:rsid w:val="00D84757"/>
    <w:rsid w:val="00D85AB0"/>
    <w:rsid w:val="00D85BC4"/>
    <w:rsid w:val="00D8603E"/>
    <w:rsid w:val="00D86285"/>
    <w:rsid w:val="00D86F46"/>
    <w:rsid w:val="00D86FE1"/>
    <w:rsid w:val="00D87495"/>
    <w:rsid w:val="00D87711"/>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6421"/>
    <w:rsid w:val="00EA6784"/>
    <w:rsid w:val="00EA7012"/>
    <w:rsid w:val="00EA7E64"/>
    <w:rsid w:val="00EB0B29"/>
    <w:rsid w:val="00EB1C4C"/>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2AF0"/>
    <w:rsid w:val="00FE3672"/>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7ACFA-36EE-4892-97E8-8B7559DE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 preston</cp:lastModifiedBy>
  <cp:revision>2</cp:revision>
  <cp:lastPrinted>2021-01-26T13:26:00Z</cp:lastPrinted>
  <dcterms:created xsi:type="dcterms:W3CDTF">2021-02-23T15:41:00Z</dcterms:created>
  <dcterms:modified xsi:type="dcterms:W3CDTF">2021-02-23T15:41:00Z</dcterms:modified>
</cp:coreProperties>
</file>